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51" w:rsidRDefault="00FF3C51" w:rsidP="00FF3C51">
      <w:pPr>
        <w:pStyle w:val="Heading2"/>
      </w:pPr>
      <w:proofErr w:type="spellStart"/>
      <w:r>
        <w:t>Pengenalan</w:t>
      </w:r>
      <w:proofErr w:type="spellEnd"/>
      <w:r>
        <w:t xml:space="preserve"> </w:t>
      </w:r>
      <w:proofErr w:type="spellStart"/>
      <w:r>
        <w:t>nagapoker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Platform </w:t>
      </w:r>
      <w:proofErr w:type="spellStart"/>
      <w:r>
        <w:t>Permainan</w:t>
      </w:r>
      <w:proofErr w:type="spellEnd"/>
      <w:r>
        <w:t xml:space="preserve"> Online</w:t>
      </w:r>
    </w:p>
    <w:p w:rsidR="00FF3C51" w:rsidRDefault="00FF3C51" w:rsidP="00FF3C51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era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poker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platform online.</w:t>
      </w:r>
      <w:proofErr w:type="gram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nagapoker</w:t>
      </w:r>
      <w:proofErr w:type="spellEnd"/>
      <w:r>
        <w:t xml:space="preserve">.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poker online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digital.</w:t>
      </w:r>
      <w:proofErr w:type="gramEnd"/>
    </w:p>
    <w:p w:rsidR="00FF3C51" w:rsidRDefault="00FF3C51" w:rsidP="00FF3C51">
      <w:pPr>
        <w:pStyle w:val="NormalWeb"/>
      </w:pPr>
      <w:proofErr w:type="spellStart"/>
      <w:proofErr w:type="gramStart"/>
      <w:r>
        <w:t>Nagapoker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,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berpindah</w:t>
      </w:r>
      <w:proofErr w:type="spellEnd"/>
      <w:r>
        <w:t xml:space="preserve"> platform.</w:t>
      </w:r>
      <w:proofErr w:type="gramEnd"/>
      <w:r>
        <w:t xml:space="preserve"> </w:t>
      </w:r>
      <w:bookmarkStart w:id="0" w:name="_GoBack"/>
      <w:bookmarkEnd w:id="0"/>
    </w:p>
    <w:p w:rsidR="00FF3C51" w:rsidRDefault="00FF3C51" w:rsidP="00FF3C51">
      <w:pPr>
        <w:pStyle w:val="Heading2"/>
      </w:pPr>
      <w:proofErr w:type="spellStart"/>
      <w:r>
        <w:t>Ragam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di </w:t>
      </w:r>
      <w:proofErr w:type="spellStart"/>
      <w:r>
        <w:t>nagapoker</w:t>
      </w:r>
      <w:proofErr w:type="spellEnd"/>
    </w:p>
    <w:p w:rsidR="00FF3C51" w:rsidRDefault="00FF3C51" w:rsidP="00FF3C51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hyperlink r:id="rId6" w:history="1">
        <w:proofErr w:type="spellStart"/>
        <w:r w:rsidRPr="00FF3C51">
          <w:rPr>
            <w:rStyle w:val="Hyperlink"/>
          </w:rPr>
          <w:t>nagapoker</w:t>
        </w:r>
        <w:proofErr w:type="spellEnd"/>
      </w:hyperlink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keberagaman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>.</w:t>
      </w:r>
      <w:proofErr w:type="gram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poker,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lain yang </w:t>
      </w:r>
      <w:proofErr w:type="spellStart"/>
      <w:r>
        <w:t>populer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online.</w:t>
      </w:r>
    </w:p>
    <w:p w:rsidR="00FF3C51" w:rsidRDefault="00FF3C51" w:rsidP="00FF3C51">
      <w:pPr>
        <w:pStyle w:val="NormalWeb"/>
      </w:pPr>
      <w:proofErr w:type="spellStart"/>
      <w:proofErr w:type="gramStart"/>
      <w:r>
        <w:t>Beberapa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Texas Poker, Domino QQ, </w:t>
      </w:r>
      <w:proofErr w:type="spellStart"/>
      <w:r>
        <w:t>Capsa</w:t>
      </w:r>
      <w:proofErr w:type="spellEnd"/>
      <w:r>
        <w:t xml:space="preserve"> </w:t>
      </w:r>
      <w:proofErr w:type="spellStart"/>
      <w:r>
        <w:t>Susun</w:t>
      </w:r>
      <w:proofErr w:type="spellEnd"/>
      <w:r>
        <w:t xml:space="preserve">, Bandar </w:t>
      </w:r>
      <w:proofErr w:type="spellStart"/>
      <w:r>
        <w:t>Ceme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Blackjack.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slot, </w:t>
      </w:r>
      <w:proofErr w:type="spellStart"/>
      <w:r>
        <w:t>sportsbook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e-sport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</w:p>
    <w:p w:rsidR="00FF3C51" w:rsidRDefault="00FF3C51" w:rsidP="00FF3C51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bosan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keahlian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>.</w:t>
      </w:r>
    </w:p>
    <w:p w:rsidR="00FF3C51" w:rsidRDefault="00FF3C51" w:rsidP="00FF3C51">
      <w:pPr>
        <w:pStyle w:val="Heading2"/>
      </w:pP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Digunakan</w:t>
      </w:r>
      <w:proofErr w:type="spellEnd"/>
    </w:p>
    <w:p w:rsidR="00FF3C51" w:rsidRDefault="00FF3C51" w:rsidP="00FF3C51">
      <w:pPr>
        <w:pStyle w:val="NormalWeb"/>
      </w:pPr>
      <w:proofErr w:type="spellStart"/>
      <w:proofErr w:type="gramStart"/>
      <w:r>
        <w:t>Nagapoker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smartphone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Android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>.</w:t>
      </w:r>
      <w:proofErr w:type="gramEnd"/>
    </w:p>
    <w:p w:rsidR="00FF3C51" w:rsidRDefault="00FF3C51" w:rsidP="00FF3C51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data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platform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</w:p>
    <w:p w:rsidR="00FF3C51" w:rsidRDefault="00FF3C51" w:rsidP="00FF3C51">
      <w:pPr>
        <w:pStyle w:val="NormalWeb"/>
      </w:pPr>
      <w:proofErr w:type="spellStart"/>
      <w:proofErr w:type="gram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nagapoker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online.</w:t>
      </w:r>
      <w:proofErr w:type="gramEnd"/>
    </w:p>
    <w:p w:rsidR="00FF3C51" w:rsidRDefault="00FF3C51" w:rsidP="00FF3C51">
      <w:pPr>
        <w:pStyle w:val="Heading2"/>
      </w:pPr>
      <w:r>
        <w:t xml:space="preserve">Proses </w:t>
      </w:r>
      <w:proofErr w:type="spellStart"/>
      <w:r>
        <w:t>Pendaftaran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Cepat</w:t>
      </w:r>
      <w:proofErr w:type="spellEnd"/>
    </w:p>
    <w:p w:rsidR="00FF3C51" w:rsidRDefault="00FF3C51" w:rsidP="00FF3C51">
      <w:pPr>
        <w:pStyle w:val="NormalWeb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platform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nagapoker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pendaftaran</w:t>
      </w:r>
      <w:proofErr w:type="spellEnd"/>
      <w:r>
        <w:t xml:space="preserve"> yang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. </w:t>
      </w:r>
      <w:proofErr w:type="spellStart"/>
      <w:proofErr w:type="gramStart"/>
      <w:r>
        <w:t>Calon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data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username, password,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akun</w:t>
      </w:r>
      <w:proofErr w:type="spellEnd"/>
      <w:r>
        <w:t>.</w:t>
      </w:r>
      <w:proofErr w:type="gramEnd"/>
    </w:p>
    <w:p w:rsidR="00FF3C51" w:rsidRDefault="00FF3C51" w:rsidP="00FF3C51">
      <w:pPr>
        <w:pStyle w:val="NormalWeb"/>
      </w:pPr>
      <w:proofErr w:type="spellStart"/>
      <w:proofErr w:type="gramStart"/>
      <w:r>
        <w:lastRenderedPageBreak/>
        <w:t>Setelah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login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bermain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Biasanya</w:t>
      </w:r>
      <w:proofErr w:type="spellEnd"/>
      <w:r>
        <w:t xml:space="preserve">, proses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baru</w:t>
      </w:r>
      <w:proofErr w:type="spellEnd"/>
      <w:r>
        <w:t>.</w:t>
      </w:r>
      <w:proofErr w:type="gramEnd"/>
    </w:p>
    <w:p w:rsidR="00FF3C51" w:rsidRDefault="00FF3C51" w:rsidP="00FF3C51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platform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agar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akun</w:t>
      </w:r>
      <w:proofErr w:type="spellEnd"/>
      <w:r>
        <w:t>.</w:t>
      </w:r>
      <w:proofErr w:type="gramEnd"/>
    </w:p>
    <w:p w:rsidR="00FF3C51" w:rsidRDefault="00FF3C51" w:rsidP="00FF3C51">
      <w:pPr>
        <w:pStyle w:val="Heading2"/>
      </w:pPr>
      <w:proofErr w:type="spellStart"/>
      <w:r>
        <w:t>Sistem</w:t>
      </w:r>
      <w:proofErr w:type="spellEnd"/>
      <w:r>
        <w:t xml:space="preserve"> Bonus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Menarik</w:t>
      </w:r>
      <w:proofErr w:type="spellEnd"/>
    </w:p>
    <w:p w:rsidR="00FF3C51" w:rsidRDefault="00FF3C51" w:rsidP="00FF3C51">
      <w:pPr>
        <w:pStyle w:val="NormalWeb"/>
      </w:pPr>
      <w:proofErr w:type="spellStart"/>
      <w:proofErr w:type="gramStart"/>
      <w:r>
        <w:t>Nagapoker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bonus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pemain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Bonus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bonus </w:t>
      </w:r>
      <w:proofErr w:type="spellStart"/>
      <w:r>
        <w:t>pendaftaran</w:t>
      </w:r>
      <w:proofErr w:type="spellEnd"/>
      <w:r>
        <w:t xml:space="preserve">, bonus </w:t>
      </w:r>
      <w:proofErr w:type="spellStart"/>
      <w:r>
        <w:t>harian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</w:t>
      </w:r>
      <w:proofErr w:type="spellStart"/>
      <w:r>
        <w:t>mingguan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bermain</w:t>
      </w:r>
      <w:proofErr w:type="spellEnd"/>
      <w:r>
        <w:t>.</w:t>
      </w:r>
      <w:proofErr w:type="gramEnd"/>
    </w:p>
    <w:p w:rsidR="00FF3C51" w:rsidRDefault="00FF3C51" w:rsidP="00FF3C51">
      <w:pPr>
        <w:pStyle w:val="NormalWeb"/>
      </w:pPr>
      <w:proofErr w:type="spellStart"/>
      <w:r>
        <w:t>Beberapa</w:t>
      </w:r>
      <w:proofErr w:type="spellEnd"/>
      <w:r>
        <w:t xml:space="preserve"> platform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lucky spin </w:t>
      </w:r>
      <w:proofErr w:type="spellStart"/>
      <w:r>
        <w:t>atau</w:t>
      </w:r>
      <w:proofErr w:type="spellEnd"/>
      <w:r>
        <w:t xml:space="preserve"> mystery box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. </w:t>
      </w:r>
    </w:p>
    <w:p w:rsidR="00FF3C51" w:rsidRDefault="00FF3C51" w:rsidP="00FF3C51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bonus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keseruan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bermain</w:t>
      </w:r>
      <w:proofErr w:type="spellEnd"/>
      <w:r>
        <w:t>.</w:t>
      </w:r>
      <w:proofErr w:type="gramEnd"/>
    </w:p>
    <w:p w:rsidR="00FF3C51" w:rsidRDefault="00FF3C51" w:rsidP="00FF3C51">
      <w:pPr>
        <w:pStyle w:val="Heading2"/>
      </w:pP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Platform</w:t>
      </w:r>
    </w:p>
    <w:p w:rsidR="00FF3C51" w:rsidRDefault="00FF3C51" w:rsidP="00FF3C51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platform </w:t>
      </w:r>
      <w:proofErr w:type="spellStart"/>
      <w:r>
        <w:t>permainan</w:t>
      </w:r>
      <w:proofErr w:type="spellEnd"/>
      <w:r>
        <w:t xml:space="preserve"> online.</w:t>
      </w:r>
      <w:proofErr w:type="gramEnd"/>
      <w:r>
        <w:t xml:space="preserve"> </w:t>
      </w:r>
      <w:proofErr w:type="spellStart"/>
      <w:r>
        <w:t>Nagapoker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SSL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data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bermain</w:t>
      </w:r>
      <w:proofErr w:type="spellEnd"/>
      <w:r>
        <w:t>.</w:t>
      </w:r>
    </w:p>
    <w:p w:rsidR="00FF3C51" w:rsidRDefault="00FF3C51" w:rsidP="00FF3C51">
      <w:pPr>
        <w:pStyle w:val="NormalWeb"/>
      </w:pPr>
      <w:proofErr w:type="spellStart"/>
      <w:r>
        <w:t>Namun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serupa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.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yang lain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. </w:t>
      </w:r>
    </w:p>
    <w:p w:rsidR="00FF3C51" w:rsidRDefault="00FF3C51" w:rsidP="00FF3C51">
      <w:pPr>
        <w:pStyle w:val="NormalWeb"/>
      </w:pP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berhati-hati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mendaftar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>.</w:t>
      </w:r>
      <w:proofErr w:type="gramEnd"/>
    </w:p>
    <w:p w:rsidR="00FF3C51" w:rsidRDefault="00FF3C51" w:rsidP="00FF3C51">
      <w:pPr>
        <w:pStyle w:val="Heading2"/>
      </w:pPr>
      <w:proofErr w:type="spellStart"/>
      <w:r>
        <w:t>Strategi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Efektif</w:t>
      </w:r>
      <w:proofErr w:type="spellEnd"/>
    </w:p>
    <w:p w:rsidR="00FF3C51" w:rsidRDefault="00FF3C51" w:rsidP="00FF3C51">
      <w:pPr>
        <w:pStyle w:val="NormalWeb"/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di </w:t>
      </w:r>
      <w:proofErr w:type="spellStart"/>
      <w:r>
        <w:t>nagapoker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tips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gramStart"/>
      <w:r>
        <w:t>lain</w:t>
      </w:r>
      <w:proofErr w:type="gram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, </w:t>
      </w:r>
      <w:proofErr w:type="spellStart"/>
      <w:r>
        <w:t>mengelola</w:t>
      </w:r>
      <w:proofErr w:type="spellEnd"/>
      <w:r>
        <w:t xml:space="preserve"> modal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bijak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>.</w:t>
      </w:r>
    </w:p>
    <w:p w:rsidR="00FF3C51" w:rsidRDefault="00FF3C51" w:rsidP="00FF3C51">
      <w:pPr>
        <w:pStyle w:val="NormalWeb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bersaing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lain. </w:t>
      </w:r>
      <w:proofErr w:type="spellStart"/>
      <w:proofErr w:type="gramStart"/>
      <w:r>
        <w:t>Pengalaman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>.</w:t>
      </w:r>
      <w:proofErr w:type="gramEnd"/>
    </w:p>
    <w:p w:rsidR="00FF3C51" w:rsidRDefault="00FF3C51" w:rsidP="00FF3C51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</w:p>
    <w:p w:rsidR="00FF3C51" w:rsidRDefault="00FF3C51" w:rsidP="00FF3C51">
      <w:pPr>
        <w:pStyle w:val="NormalWeb"/>
      </w:pPr>
      <w:proofErr w:type="spellStart"/>
      <w:proofErr w:type="gramStart"/>
      <w:r>
        <w:lastRenderedPageBreak/>
        <w:t>Meskipun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poker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Jangan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.</w:t>
      </w:r>
      <w:proofErr w:type="gramEnd"/>
    </w:p>
    <w:p w:rsidR="00FF3C51" w:rsidRDefault="00FF3C51" w:rsidP="00FF3C51">
      <w:pPr>
        <w:pStyle w:val="NormalWeb"/>
      </w:pPr>
      <w:proofErr w:type="spellStart"/>
      <w:proofErr w:type="gramStart"/>
      <w:r>
        <w:t>Bermain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pribadi</w:t>
      </w:r>
      <w:proofErr w:type="spellEnd"/>
      <w:r>
        <w:t>.</w:t>
      </w:r>
      <w:proofErr w:type="gramEnd"/>
    </w:p>
    <w:p w:rsidR="00FF3C51" w:rsidRDefault="00FF3C51" w:rsidP="00FF3C51">
      <w:pPr>
        <w:pStyle w:val="Heading2"/>
      </w:pPr>
      <w:proofErr w:type="spellStart"/>
      <w:r>
        <w:t>Kesimpulan</w:t>
      </w:r>
      <w:proofErr w:type="spellEnd"/>
    </w:p>
    <w:p w:rsidR="00FF3C51" w:rsidRDefault="00FF3C51" w:rsidP="00FF3C51">
      <w:pPr>
        <w:pStyle w:val="NormalWeb"/>
      </w:pPr>
      <w:hyperlink r:id="rId7" w:history="1">
        <w:proofErr w:type="spellStart"/>
        <w:proofErr w:type="gramStart"/>
        <w:r w:rsidRPr="00FF3C51">
          <w:rPr>
            <w:rStyle w:val="Hyperlink"/>
          </w:rPr>
          <w:t>Nagapoker</w:t>
        </w:r>
        <w:proofErr w:type="spellEnd"/>
      </w:hyperlink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platform </w:t>
      </w:r>
      <w:proofErr w:type="spellStart"/>
      <w:r>
        <w:t>permainan</w:t>
      </w:r>
      <w:proofErr w:type="spellEnd"/>
      <w:r>
        <w:t xml:space="preserve"> poker online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bonus yang </w:t>
      </w:r>
      <w:proofErr w:type="spellStart"/>
      <w:r>
        <w:t>menguntungkan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proses </w:t>
      </w:r>
      <w:proofErr w:type="spellStart"/>
      <w:r>
        <w:t>pendaftaran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>.</w:t>
      </w:r>
    </w:p>
    <w:p w:rsidR="00FF3C51" w:rsidRDefault="00FF3C51" w:rsidP="00FF3C51">
      <w:pPr>
        <w:pStyle w:val="NormalWeb"/>
      </w:pP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berhati-hati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bermain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yang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di </w:t>
      </w:r>
      <w:proofErr w:type="spellStart"/>
      <w:r>
        <w:t>nagapoker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>.</w:t>
      </w:r>
      <w:proofErr w:type="gramEnd"/>
    </w:p>
    <w:p w:rsidR="00C60AEE" w:rsidRPr="003061FE" w:rsidRDefault="00C60AEE" w:rsidP="00977178">
      <w:pPr>
        <w:pStyle w:val="NormalWeb"/>
      </w:pPr>
    </w:p>
    <w:sectPr w:rsidR="00C60AEE" w:rsidRPr="0030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F3B"/>
    <w:multiLevelType w:val="multilevel"/>
    <w:tmpl w:val="ADE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9409A"/>
    <w:multiLevelType w:val="multilevel"/>
    <w:tmpl w:val="4A8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27371"/>
    <w:multiLevelType w:val="multilevel"/>
    <w:tmpl w:val="0796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703AC"/>
    <w:multiLevelType w:val="multilevel"/>
    <w:tmpl w:val="0FA0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023CD"/>
    <w:multiLevelType w:val="multilevel"/>
    <w:tmpl w:val="6004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D2610"/>
    <w:multiLevelType w:val="multilevel"/>
    <w:tmpl w:val="F1A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46B2F"/>
    <w:multiLevelType w:val="multilevel"/>
    <w:tmpl w:val="90F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53926"/>
    <w:multiLevelType w:val="multilevel"/>
    <w:tmpl w:val="5ED8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95EF7"/>
    <w:multiLevelType w:val="multilevel"/>
    <w:tmpl w:val="D3FC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E32B2"/>
    <w:multiLevelType w:val="multilevel"/>
    <w:tmpl w:val="3714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E3AFE"/>
    <w:multiLevelType w:val="multilevel"/>
    <w:tmpl w:val="D3E2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02EAB"/>
    <w:multiLevelType w:val="multilevel"/>
    <w:tmpl w:val="3B1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553CC"/>
    <w:multiLevelType w:val="multilevel"/>
    <w:tmpl w:val="F62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557FF"/>
    <w:multiLevelType w:val="multilevel"/>
    <w:tmpl w:val="59C6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A7644"/>
    <w:multiLevelType w:val="multilevel"/>
    <w:tmpl w:val="CBC4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555B9"/>
    <w:multiLevelType w:val="multilevel"/>
    <w:tmpl w:val="DE64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79"/>
    <w:rsid w:val="000020CF"/>
    <w:rsid w:val="00026545"/>
    <w:rsid w:val="00061B6A"/>
    <w:rsid w:val="00070EED"/>
    <w:rsid w:val="0007146B"/>
    <w:rsid w:val="00090589"/>
    <w:rsid w:val="000923AC"/>
    <w:rsid w:val="000A2C9A"/>
    <w:rsid w:val="000A5A2A"/>
    <w:rsid w:val="000E0CC1"/>
    <w:rsid w:val="000F04D8"/>
    <w:rsid w:val="0010464B"/>
    <w:rsid w:val="001151DD"/>
    <w:rsid w:val="00137CDD"/>
    <w:rsid w:val="00147E9D"/>
    <w:rsid w:val="00165089"/>
    <w:rsid w:val="001B3584"/>
    <w:rsid w:val="001C26F0"/>
    <w:rsid w:val="001E42B3"/>
    <w:rsid w:val="0020165D"/>
    <w:rsid w:val="00203817"/>
    <w:rsid w:val="00213CC2"/>
    <w:rsid w:val="00224414"/>
    <w:rsid w:val="00224AD1"/>
    <w:rsid w:val="002250D4"/>
    <w:rsid w:val="00233F0B"/>
    <w:rsid w:val="00283079"/>
    <w:rsid w:val="002E3D30"/>
    <w:rsid w:val="002F3683"/>
    <w:rsid w:val="00300F96"/>
    <w:rsid w:val="003061FE"/>
    <w:rsid w:val="00312377"/>
    <w:rsid w:val="003152EE"/>
    <w:rsid w:val="00334CA5"/>
    <w:rsid w:val="0034104A"/>
    <w:rsid w:val="00391A49"/>
    <w:rsid w:val="003928D5"/>
    <w:rsid w:val="003C106B"/>
    <w:rsid w:val="003C6AB3"/>
    <w:rsid w:val="003C71D3"/>
    <w:rsid w:val="003D5DF4"/>
    <w:rsid w:val="0041156C"/>
    <w:rsid w:val="00411BF9"/>
    <w:rsid w:val="00412C0A"/>
    <w:rsid w:val="00441FE8"/>
    <w:rsid w:val="0044523C"/>
    <w:rsid w:val="0045746F"/>
    <w:rsid w:val="00471AF1"/>
    <w:rsid w:val="00487CD3"/>
    <w:rsid w:val="00487DC8"/>
    <w:rsid w:val="00491A21"/>
    <w:rsid w:val="0049273C"/>
    <w:rsid w:val="00493D3B"/>
    <w:rsid w:val="00494E28"/>
    <w:rsid w:val="004A55FA"/>
    <w:rsid w:val="004C3DA1"/>
    <w:rsid w:val="004C544D"/>
    <w:rsid w:val="004E26BD"/>
    <w:rsid w:val="0051325E"/>
    <w:rsid w:val="00515B79"/>
    <w:rsid w:val="00537170"/>
    <w:rsid w:val="00544F2B"/>
    <w:rsid w:val="00545D30"/>
    <w:rsid w:val="00547CA8"/>
    <w:rsid w:val="005A2148"/>
    <w:rsid w:val="005A295E"/>
    <w:rsid w:val="005A3F0B"/>
    <w:rsid w:val="005B3A8C"/>
    <w:rsid w:val="005D5B6B"/>
    <w:rsid w:val="005E1B79"/>
    <w:rsid w:val="005E345E"/>
    <w:rsid w:val="005F49A6"/>
    <w:rsid w:val="00603A9B"/>
    <w:rsid w:val="0061059A"/>
    <w:rsid w:val="00616EA7"/>
    <w:rsid w:val="0063339D"/>
    <w:rsid w:val="006339A2"/>
    <w:rsid w:val="006347AE"/>
    <w:rsid w:val="006348BE"/>
    <w:rsid w:val="0064118B"/>
    <w:rsid w:val="00664E34"/>
    <w:rsid w:val="00667775"/>
    <w:rsid w:val="006818FC"/>
    <w:rsid w:val="006C1356"/>
    <w:rsid w:val="006C5D7B"/>
    <w:rsid w:val="006F31B1"/>
    <w:rsid w:val="00704871"/>
    <w:rsid w:val="00706295"/>
    <w:rsid w:val="0075134E"/>
    <w:rsid w:val="007750E4"/>
    <w:rsid w:val="007769B6"/>
    <w:rsid w:val="00797FE0"/>
    <w:rsid w:val="007A5B98"/>
    <w:rsid w:val="007A7D96"/>
    <w:rsid w:val="007C60EA"/>
    <w:rsid w:val="007D0781"/>
    <w:rsid w:val="007D586E"/>
    <w:rsid w:val="00802005"/>
    <w:rsid w:val="0083286E"/>
    <w:rsid w:val="00840C20"/>
    <w:rsid w:val="0084153B"/>
    <w:rsid w:val="00842700"/>
    <w:rsid w:val="0086386F"/>
    <w:rsid w:val="008836AE"/>
    <w:rsid w:val="008910D8"/>
    <w:rsid w:val="008A0EC7"/>
    <w:rsid w:val="008E513A"/>
    <w:rsid w:val="00930874"/>
    <w:rsid w:val="0097379A"/>
    <w:rsid w:val="00975530"/>
    <w:rsid w:val="00976051"/>
    <w:rsid w:val="0097618E"/>
    <w:rsid w:val="00977178"/>
    <w:rsid w:val="00994AE0"/>
    <w:rsid w:val="009A2B76"/>
    <w:rsid w:val="009E47B9"/>
    <w:rsid w:val="009E4819"/>
    <w:rsid w:val="009E5764"/>
    <w:rsid w:val="009E7402"/>
    <w:rsid w:val="00A004D0"/>
    <w:rsid w:val="00A00B10"/>
    <w:rsid w:val="00A37469"/>
    <w:rsid w:val="00A576CA"/>
    <w:rsid w:val="00A86245"/>
    <w:rsid w:val="00A862A0"/>
    <w:rsid w:val="00A934EF"/>
    <w:rsid w:val="00AA2565"/>
    <w:rsid w:val="00AC0DC1"/>
    <w:rsid w:val="00AC13CA"/>
    <w:rsid w:val="00AC16E8"/>
    <w:rsid w:val="00AC4AA3"/>
    <w:rsid w:val="00AD1670"/>
    <w:rsid w:val="00AD578B"/>
    <w:rsid w:val="00AF2E9C"/>
    <w:rsid w:val="00AF4896"/>
    <w:rsid w:val="00B108B8"/>
    <w:rsid w:val="00B2116B"/>
    <w:rsid w:val="00B2483C"/>
    <w:rsid w:val="00BF4535"/>
    <w:rsid w:val="00C17AD5"/>
    <w:rsid w:val="00C347BF"/>
    <w:rsid w:val="00C57555"/>
    <w:rsid w:val="00C60AEE"/>
    <w:rsid w:val="00C83A2E"/>
    <w:rsid w:val="00CB3BB8"/>
    <w:rsid w:val="00CC4608"/>
    <w:rsid w:val="00CD411C"/>
    <w:rsid w:val="00CE50F1"/>
    <w:rsid w:val="00D11924"/>
    <w:rsid w:val="00D131B1"/>
    <w:rsid w:val="00D53590"/>
    <w:rsid w:val="00D55DEA"/>
    <w:rsid w:val="00D62418"/>
    <w:rsid w:val="00D75C23"/>
    <w:rsid w:val="00DA3839"/>
    <w:rsid w:val="00DB5FF4"/>
    <w:rsid w:val="00DC2875"/>
    <w:rsid w:val="00DD3A76"/>
    <w:rsid w:val="00DE1050"/>
    <w:rsid w:val="00DE6BC7"/>
    <w:rsid w:val="00DF7BF0"/>
    <w:rsid w:val="00E04148"/>
    <w:rsid w:val="00E1157A"/>
    <w:rsid w:val="00E257F2"/>
    <w:rsid w:val="00ED05C2"/>
    <w:rsid w:val="00ED101A"/>
    <w:rsid w:val="00EF262A"/>
    <w:rsid w:val="00EF3C9F"/>
    <w:rsid w:val="00EF5441"/>
    <w:rsid w:val="00F12B05"/>
    <w:rsid w:val="00F4719A"/>
    <w:rsid w:val="00F608F5"/>
    <w:rsid w:val="00F66C86"/>
    <w:rsid w:val="00F83438"/>
    <w:rsid w:val="00F85075"/>
    <w:rsid w:val="00F95FF9"/>
    <w:rsid w:val="00FC3798"/>
    <w:rsid w:val="00FC6D4A"/>
    <w:rsid w:val="00FF06A9"/>
    <w:rsid w:val="00FF1CB6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ppercanadalsat.org/regist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percanadalsat.org/registr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211</cp:revision>
  <cp:lastPrinted>2026-04-01T21:20:00Z</cp:lastPrinted>
  <dcterms:created xsi:type="dcterms:W3CDTF">2025-12-24T17:06:00Z</dcterms:created>
  <dcterms:modified xsi:type="dcterms:W3CDTF">2026-04-01T21:20:00Z</dcterms:modified>
</cp:coreProperties>
</file>