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B6" w:rsidRPr="007650B6" w:rsidRDefault="007650B6" w:rsidP="007650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Panduan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Lengkap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Dewavegas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Solusi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kasino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terkadang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diblokir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dibuka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pembatasan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penyedia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Dewavegas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0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link </w:t>
      </w:r>
      <w:proofErr w:type="spellStart"/>
      <w:r w:rsidRPr="007650B6">
        <w:rPr>
          <w:rFonts w:ascii="Times New Roman" w:eastAsia="Times New Roman" w:hAnsi="Times New Roman" w:cs="Times New Roman"/>
          <w:i/>
          <w:iCs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cadangan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Apa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Itu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Dewavegas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  <w:proofErr w:type="gram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r w:rsidRPr="007650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Dewavegas</w:t>
        </w:r>
        <w:proofErr w:type="spellEnd"/>
        <w:r w:rsidRPr="007650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link </w:t>
        </w:r>
        <w:proofErr w:type="spellStart"/>
        <w:r w:rsidRPr="007650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alternatif</w:t>
        </w:r>
        <w:proofErr w:type="spellEnd"/>
      </w:hyperlink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cadangan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pengganti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dibuka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Fungsinya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mirip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0B6">
        <w:rPr>
          <w:rFonts w:ascii="Times New Roman" w:eastAsia="Times New Roman" w:hAnsi="Times New Roman" w:cs="Times New Roman"/>
          <w:i/>
          <w:iCs/>
          <w:sz w:val="24"/>
          <w:szCs w:val="24"/>
        </w:rPr>
        <w:t>mirror site</w:t>
      </w:r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mengarah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di domain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URL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bertaruh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live casino,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Penyediaan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pembatasan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terhubung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inginkan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Mengapa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Dewavegas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  <w:proofErr w:type="gram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logis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Pemblokiran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Sementara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Permanen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penyedia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memblokir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domain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Pemeliharaan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Situs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Stabilitas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Akses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lambat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Cara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Mencari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lastRenderedPageBreak/>
        <w:t>Akses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0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link </w:t>
      </w:r>
      <w:proofErr w:type="spellStart"/>
      <w:r w:rsidRPr="007650B6">
        <w:rPr>
          <w:rFonts w:ascii="Times New Roman" w:eastAsia="Times New Roman" w:hAnsi="Times New Roman" w:cs="Times New Roman"/>
          <w:i/>
          <w:iCs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mengaku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phishing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mengarah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tautan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palsu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berbahaya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Peroleh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dari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Pengumuman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Resmi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0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link </w:t>
      </w:r>
      <w:proofErr w:type="spellStart"/>
      <w:r w:rsidRPr="007650B6">
        <w:rPr>
          <w:rFonts w:ascii="Times New Roman" w:eastAsia="Times New Roman" w:hAnsi="Times New Roman" w:cs="Times New Roman"/>
          <w:i/>
          <w:iCs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pengumuman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Link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dibagikan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teruji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Cek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Keamanan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URL</w:t>
      </w:r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Perhatikan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browser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ikon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gembok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sebelah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kiri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URL.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menandakan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sertifikat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SSL yang valid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terenkripsi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protokol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https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demi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login.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Jangan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Masukkan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Data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Pribadi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di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Situs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Tidak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Terpercaya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Hindari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memasukkan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detail login, kata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finansial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sekilas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tampak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mencurigakan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asalnya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terverifikasi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dewavegas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Akses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Konsisten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Setiap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Saat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domain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cadangan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Pengalaman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Sama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Persis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URL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50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link </w:t>
      </w:r>
      <w:proofErr w:type="spellStart"/>
      <w:r w:rsidRPr="007650B6">
        <w:rPr>
          <w:rFonts w:ascii="Times New Roman" w:eastAsia="Times New Roman" w:hAnsi="Times New Roman" w:cs="Times New Roman"/>
          <w:i/>
          <w:iCs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live casino,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deposit/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penarikan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dinikmati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Keamanan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Transaksi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Data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Terjaga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dibangun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protokol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setara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terlindungi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Bermain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Live Casino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dewavegas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dinikmati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live casino. </w:t>
      </w:r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sinilah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dealer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streaming video real</w:t>
      </w:r>
      <w:r w:rsidRPr="007650B6">
        <w:rPr>
          <w:rFonts w:ascii="Times New Roman" w:eastAsia="Times New Roman" w:hAnsi="Times New Roman" w:cs="Times New Roman"/>
          <w:sz w:val="24"/>
          <w:szCs w:val="24"/>
        </w:rPr>
        <w:noBreakHyphen/>
        <w:t>time.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baccarat, roulette, blackjack,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game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live dealer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sensasi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kasino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live casino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didukung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streaming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chat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dealer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sesama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Tips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Supaya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pertimbangkan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tips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Perbaharui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secara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Berkala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versi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kadaluarsa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gagal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valid.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Gunakan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Koneksi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Internet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Stabil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live casino.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Streaming video real</w:t>
      </w:r>
      <w:r w:rsidRPr="007650B6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time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bandwidth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jeda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Simpan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Link di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Tempat</w:t>
      </w:r>
      <w:proofErr w:type="spellEnd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b/>
          <w:bCs/>
          <w:sz w:val="27"/>
          <w:szCs w:val="27"/>
        </w:rPr>
        <w:t>Aman</w:t>
      </w:r>
      <w:proofErr w:type="spellEnd"/>
    </w:p>
    <w:p w:rsidR="007650B6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valid,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simpanlah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daftar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bookmark di browser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50B6" w:rsidRPr="007650B6" w:rsidRDefault="007650B6" w:rsidP="007650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7650B6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D17117" w:rsidRPr="007650B6" w:rsidRDefault="007650B6" w:rsidP="0076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Pr="007650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Dewavegas</w:t>
        </w:r>
        <w:proofErr w:type="spellEnd"/>
        <w:r w:rsidRPr="007650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link </w:t>
        </w:r>
        <w:proofErr w:type="spellStart"/>
        <w:r w:rsidRPr="007650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alternatif</w:t>
        </w:r>
        <w:proofErr w:type="spellEnd"/>
      </w:hyperlink>
      <w:bookmarkStart w:id="0" w:name="_GoBack"/>
      <w:bookmarkEnd w:id="0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kasino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live casino.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penggunaannya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tips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di platform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optimal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link yang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tepercaya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650B6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proofErr w:type="gram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50B6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7650B6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7117" w:rsidRPr="00765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9B"/>
    <w:rsid w:val="007650B6"/>
    <w:rsid w:val="0076681B"/>
    <w:rsid w:val="00C8319B"/>
    <w:rsid w:val="00D1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5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65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50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50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6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650B6"/>
    <w:rPr>
      <w:i/>
      <w:iCs/>
    </w:rPr>
  </w:style>
  <w:style w:type="character" w:styleId="Hyperlink">
    <w:name w:val="Hyperlink"/>
    <w:basedOn w:val="DefaultParagraphFont"/>
    <w:uiPriority w:val="99"/>
    <w:unhideWhenUsed/>
    <w:rsid w:val="00765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5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65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50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50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6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650B6"/>
    <w:rPr>
      <w:i/>
      <w:iCs/>
    </w:rPr>
  </w:style>
  <w:style w:type="character" w:styleId="Hyperlink">
    <w:name w:val="Hyperlink"/>
    <w:basedOn w:val="DefaultParagraphFont"/>
    <w:uiPriority w:val="99"/>
    <w:unhideWhenUsed/>
    <w:rsid w:val="00765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ash-words.net/" TargetMode="External"/><Relationship Id="rId5" Type="http://schemas.openxmlformats.org/officeDocument/2006/relationships/hyperlink" Target="https://cash-words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2026-04-08T07:06:00Z</cp:lastPrinted>
  <dcterms:created xsi:type="dcterms:W3CDTF">2026-04-08T07:05:00Z</dcterms:created>
  <dcterms:modified xsi:type="dcterms:W3CDTF">2026-04-08T07:06:00Z</dcterms:modified>
</cp:coreProperties>
</file>