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98" w:rsidRDefault="00F71398" w:rsidP="00F71398">
      <w:pPr>
        <w:pStyle w:val="Heading1"/>
      </w:pPr>
      <w:bookmarkStart w:id="0" w:name="_GoBack"/>
      <w:r>
        <w:t xml:space="preserve">Skor88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Evolusi</w:t>
      </w:r>
      <w:proofErr w:type="spellEnd"/>
      <w:r>
        <w:t xml:space="preserve"> Platform </w:t>
      </w:r>
      <w:proofErr w:type="spellStart"/>
      <w:r>
        <w:t>Hiburan</w:t>
      </w:r>
      <w:proofErr w:type="spellEnd"/>
      <w:r>
        <w:t xml:space="preserve"> Digital Modern</w:t>
      </w:r>
    </w:p>
    <w:p w:rsidR="00F71398" w:rsidRDefault="00F71398" w:rsidP="00F71398">
      <w:pPr>
        <w:pStyle w:val="NormalWeb"/>
      </w:pPr>
      <w:proofErr w:type="spellStart"/>
      <w:r>
        <w:t>Dalam</w:t>
      </w:r>
      <w:proofErr w:type="spellEnd"/>
      <w:r>
        <w:t xml:space="preserve"> </w:t>
      </w:r>
      <w:proofErr w:type="spellStart"/>
      <w:r>
        <w:t>lanskap</w:t>
      </w:r>
      <w:proofErr w:type="spellEnd"/>
      <w:r>
        <w:t xml:space="preserve"> digital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, </w:t>
      </w:r>
      <w:proofErr w:type="spellStart"/>
      <w:r>
        <w:t>kebutuhan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platform </w:t>
      </w:r>
      <w:proofErr w:type="spellStart"/>
      <w:r>
        <w:t>hiburan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yang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hyperlink r:id="rId6" w:history="1">
        <w:r w:rsidRPr="00F71398">
          <w:rPr>
            <w:rStyle w:val="Hyperlink"/>
          </w:rPr>
          <w:t>Skor88</w:t>
        </w:r>
      </w:hyperlink>
      <w:r>
        <w:t xml:space="preserve">,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platform yang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modern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efisien</w:t>
      </w:r>
      <w:proofErr w:type="spellEnd"/>
      <w:r>
        <w:t xml:space="preserve">. </w:t>
      </w:r>
      <w:proofErr w:type="gramStart"/>
      <w:r>
        <w:t xml:space="preserve">Skor88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digital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>.</w:t>
      </w:r>
      <w:proofErr w:type="gramEnd"/>
    </w:p>
    <w:p w:rsidR="00F71398" w:rsidRDefault="00F71398" w:rsidP="00F71398">
      <w:pPr>
        <w:pStyle w:val="NormalWeb"/>
      </w:pPr>
      <w:proofErr w:type="gramStart"/>
      <w:r>
        <w:t xml:space="preserve">Di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yang </w:t>
      </w:r>
      <w:proofErr w:type="spellStart"/>
      <w:r>
        <w:t>ketat</w:t>
      </w:r>
      <w:proofErr w:type="spellEnd"/>
      <w:r>
        <w:t xml:space="preserve">, platform </w:t>
      </w:r>
      <w:proofErr w:type="spellStart"/>
      <w:r>
        <w:t>seperti</w:t>
      </w:r>
      <w:proofErr w:type="spellEnd"/>
      <w:r>
        <w:t xml:space="preserve"> Skor88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semata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berkesan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serupa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visual yang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, </w:t>
      </w:r>
      <w:proofErr w:type="spellStart"/>
      <w:r>
        <w:t>estetika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audiens</w:t>
      </w:r>
      <w:proofErr w:type="spellEnd"/>
      <w:r>
        <w:t>.</w:t>
      </w:r>
      <w:proofErr w:type="gramEnd"/>
    </w:p>
    <w:p w:rsidR="00F71398" w:rsidRDefault="00F71398" w:rsidP="00F71398">
      <w:pPr>
        <w:pStyle w:val="Heading2"/>
      </w:pPr>
      <w:proofErr w:type="spellStart"/>
      <w:r>
        <w:t>Inspirasi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Visual</w:t>
      </w:r>
    </w:p>
    <w:p w:rsidR="00F71398" w:rsidRDefault="00F71398" w:rsidP="00F71398">
      <w:pPr>
        <w:pStyle w:val="NormalWeb"/>
      </w:pPr>
      <w:proofErr w:type="spellStart"/>
      <w:proofErr w:type="gramStart"/>
      <w:r>
        <w:t>Jika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platform </w:t>
      </w:r>
      <w:proofErr w:type="spellStart"/>
      <w:r>
        <w:t>kreatif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rPr>
          <w:rStyle w:val="whitespace-normal"/>
        </w:rPr>
        <w:t>Modelos</w:t>
      </w:r>
      <w:proofErr w:type="spellEnd"/>
      <w:r>
        <w:rPr>
          <w:rStyle w:val="whitespace-normal"/>
        </w:rPr>
        <w:t xml:space="preserve"> de Mexico</w:t>
      </w:r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presentasi</w:t>
      </w:r>
      <w:proofErr w:type="spellEnd"/>
      <w:r>
        <w:t xml:space="preserve"> visual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Dunia</w:t>
      </w:r>
      <w:proofErr w:type="spellEnd"/>
      <w:r>
        <w:t xml:space="preserve"> modeling </w:t>
      </w:r>
      <w:proofErr w:type="spellStart"/>
      <w:r>
        <w:t>dan</w:t>
      </w:r>
      <w:proofErr w:type="spellEnd"/>
      <w:r>
        <w:t xml:space="preserve"> fashion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estetika</w:t>
      </w:r>
      <w:proofErr w:type="spellEnd"/>
      <w:r>
        <w:t xml:space="preserve">, detail,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audiens</w:t>
      </w:r>
      <w:proofErr w:type="spellEnd"/>
      <w:r>
        <w:t>.</w:t>
      </w:r>
      <w:proofErr w:type="gramEnd"/>
    </w:p>
    <w:p w:rsidR="00F71398" w:rsidRDefault="00F71398" w:rsidP="00F71398">
      <w:pPr>
        <w:pStyle w:val="NormalWeb"/>
      </w:pPr>
      <w:proofErr w:type="spellStart"/>
      <w:proofErr w:type="gramStart"/>
      <w:r>
        <w:t>Prinsip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Skor88.</w:t>
      </w:r>
      <w:proofErr w:type="gramEnd"/>
      <w:r>
        <w:t xml:space="preserve"> </w:t>
      </w:r>
      <w:proofErr w:type="spellStart"/>
      <w:proofErr w:type="gramStart"/>
      <w:r>
        <w:t>Tampilan</w:t>
      </w:r>
      <w:proofErr w:type="spellEnd"/>
      <w:r>
        <w:t xml:space="preserve"> </w:t>
      </w:r>
      <w:proofErr w:type="spellStart"/>
      <w:r>
        <w:t>antarmuka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, </w:t>
      </w:r>
      <w:proofErr w:type="spellStart"/>
      <w:r>
        <w:t>desain</w:t>
      </w:r>
      <w:proofErr w:type="spellEnd"/>
      <w:r>
        <w:t xml:space="preserve"> yang modern,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yang </w:t>
      </w:r>
      <w:proofErr w:type="spellStart"/>
      <w:r>
        <w:t>terorganisir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digital yang optimal.</w:t>
      </w:r>
      <w:proofErr w:type="gramEnd"/>
      <w:r>
        <w:t xml:space="preserve">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platform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enak</w:t>
      </w:r>
      <w:proofErr w:type="spellEnd"/>
      <w:r>
        <w:t xml:space="preserve"> </w:t>
      </w:r>
      <w:proofErr w:type="spellStart"/>
      <w:r>
        <w:t>dipandang</w:t>
      </w:r>
      <w:proofErr w:type="spellEnd"/>
      <w:r>
        <w:t>.</w:t>
      </w:r>
      <w:proofErr w:type="gramEnd"/>
    </w:p>
    <w:p w:rsidR="00F71398" w:rsidRDefault="00F71398" w:rsidP="00F71398">
      <w:pPr>
        <w:pStyle w:val="NormalWeb"/>
      </w:pPr>
      <w:proofErr w:type="spellStart"/>
      <w:r>
        <w:t>Seperti</w:t>
      </w:r>
      <w:proofErr w:type="spellEnd"/>
      <w:r>
        <w:t xml:space="preserve"> </w:t>
      </w:r>
      <w:proofErr w:type="spellStart"/>
      <w:r>
        <w:t>halnya</w:t>
      </w:r>
      <w:proofErr w:type="spellEnd"/>
      <w:r>
        <w:t xml:space="preserve"> </w:t>
      </w:r>
      <w:proofErr w:type="spellStart"/>
      <w:r>
        <w:t>Modelos</w:t>
      </w:r>
      <w:proofErr w:type="spellEnd"/>
      <w:r>
        <w:t xml:space="preserve"> de Mexico yang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model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visual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, Skor88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matang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ekspektasi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</w:p>
    <w:p w:rsidR="00F71398" w:rsidRDefault="00F71398" w:rsidP="00F71398">
      <w:pPr>
        <w:pStyle w:val="Heading2"/>
      </w:pPr>
      <w:proofErr w:type="spellStart"/>
      <w:r>
        <w:t>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</w:p>
    <w:p w:rsidR="00F71398" w:rsidRDefault="00F71398" w:rsidP="00F71398">
      <w:pPr>
        <w:pStyle w:val="NormalWeb"/>
      </w:pP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platform digital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user experience.</w:t>
      </w:r>
      <w:proofErr w:type="gramEnd"/>
      <w:r>
        <w:t xml:space="preserve"> </w:t>
      </w:r>
      <w:proofErr w:type="gramStart"/>
      <w:r>
        <w:t xml:space="preserve">Skor88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modern </w:t>
      </w:r>
      <w:proofErr w:type="spellStart"/>
      <w:r>
        <w:t>menginginkan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navigasi</w:t>
      </w:r>
      <w:proofErr w:type="spellEnd"/>
      <w:r>
        <w:t xml:space="preserve"> yang </w:t>
      </w:r>
      <w:proofErr w:type="spellStart"/>
      <w:r>
        <w:t>sederhana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responsif</w:t>
      </w:r>
      <w:proofErr w:type="spellEnd"/>
      <w:r>
        <w:t>.</w:t>
      </w:r>
      <w:proofErr w:type="gramEnd"/>
    </w:p>
    <w:p w:rsidR="00F71398" w:rsidRDefault="00F71398" w:rsidP="00F71398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,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Platform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Modelos</w:t>
      </w:r>
      <w:proofErr w:type="spellEnd"/>
      <w:r>
        <w:t xml:space="preserve"> de Mexico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mengeksplorasi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,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visual yang </w:t>
      </w:r>
      <w:proofErr w:type="spellStart"/>
      <w:r>
        <w:t>menarik</w:t>
      </w:r>
      <w:proofErr w:type="spellEnd"/>
      <w:r>
        <w:t>.</w:t>
      </w:r>
      <w:proofErr w:type="gramEnd"/>
    </w:p>
    <w:p w:rsidR="00F71398" w:rsidRDefault="00F71398" w:rsidP="00F71398">
      <w:pPr>
        <w:pStyle w:val="NormalWeb"/>
      </w:pPr>
      <w:proofErr w:type="gramStart"/>
      <w:r>
        <w:lastRenderedPageBreak/>
        <w:t xml:space="preserve">Skor88 </w:t>
      </w:r>
      <w:proofErr w:type="spellStart"/>
      <w:r>
        <w:t>mengadopsi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serupa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membingungkan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menyenangkan</w:t>
      </w:r>
      <w:proofErr w:type="spellEnd"/>
      <w:r>
        <w:t>.</w:t>
      </w:r>
      <w:proofErr w:type="gramEnd"/>
    </w:p>
    <w:p w:rsidR="00F71398" w:rsidRDefault="00F71398" w:rsidP="00F71398">
      <w:pPr>
        <w:pStyle w:val="Heading2"/>
      </w:pPr>
      <w:proofErr w:type="spellStart"/>
      <w:r>
        <w:t>Desain</w:t>
      </w:r>
      <w:proofErr w:type="spellEnd"/>
      <w:r>
        <w:t xml:space="preserve"> Modern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Navigasi</w:t>
      </w:r>
      <w:proofErr w:type="spellEnd"/>
      <w:r>
        <w:t xml:space="preserve"> </w:t>
      </w:r>
      <w:proofErr w:type="spellStart"/>
      <w:r>
        <w:t>Intuitif</w:t>
      </w:r>
      <w:proofErr w:type="spellEnd"/>
    </w:p>
    <w:p w:rsidR="00F71398" w:rsidRDefault="00F71398" w:rsidP="00F71398">
      <w:pPr>
        <w:pStyle w:val="NormalWeb"/>
      </w:pPr>
      <w:proofErr w:type="spellStart"/>
      <w:proofErr w:type="gramStart"/>
      <w:r>
        <w:t>Desain</w:t>
      </w:r>
      <w:proofErr w:type="spellEnd"/>
      <w:r>
        <w:t xml:space="preserve"> </w:t>
      </w:r>
      <w:proofErr w:type="spellStart"/>
      <w:r>
        <w:t>memainkan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Skor88 </w:t>
      </w:r>
      <w:proofErr w:type="spellStart"/>
      <w:r>
        <w:t>mengusung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modern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tata</w:t>
      </w:r>
      <w:proofErr w:type="spellEnd"/>
      <w:r>
        <w:t xml:space="preserve"> </w:t>
      </w:r>
      <w:proofErr w:type="spellStart"/>
      <w:r>
        <w:t>letak</w:t>
      </w:r>
      <w:proofErr w:type="spellEnd"/>
      <w:r>
        <w:t xml:space="preserve"> yang </w:t>
      </w:r>
      <w:proofErr w:type="spellStart"/>
      <w:r>
        <w:t>rapi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navigasi</w:t>
      </w:r>
      <w:proofErr w:type="spellEnd"/>
      <w:r>
        <w:t xml:space="preserve"> yang </w:t>
      </w:r>
      <w:proofErr w:type="spellStart"/>
      <w:r>
        <w:t>intuitif</w:t>
      </w:r>
      <w:proofErr w:type="spellEnd"/>
      <w:r>
        <w:t>.</w:t>
      </w:r>
      <w:proofErr w:type="gram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cari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proses yang </w:t>
      </w:r>
      <w:proofErr w:type="spellStart"/>
      <w:r>
        <w:t>rumit</w:t>
      </w:r>
      <w:proofErr w:type="spellEnd"/>
      <w:r>
        <w:t>.</w:t>
      </w:r>
    </w:p>
    <w:p w:rsidR="00F71398" w:rsidRDefault="00F71398" w:rsidP="00F71398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modeling,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presentasi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segalanya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Modelos</w:t>
      </w:r>
      <w:proofErr w:type="spellEnd"/>
      <w:r>
        <w:t xml:space="preserve"> de Mexico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visual yang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audiens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disajikan</w:t>
      </w:r>
      <w:proofErr w:type="spellEnd"/>
      <w:r>
        <w:t>.</w:t>
      </w:r>
      <w:proofErr w:type="gramEnd"/>
    </w:p>
    <w:p w:rsidR="00F71398" w:rsidRDefault="00F71398" w:rsidP="00F71398">
      <w:pPr>
        <w:pStyle w:val="NormalWeb"/>
      </w:pPr>
      <w:proofErr w:type="spellStart"/>
      <w:proofErr w:type="gram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inspirasi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Skor88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platform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visual yang </w:t>
      </w:r>
      <w:proofErr w:type="spellStart"/>
      <w:r>
        <w:t>memuaskan</w:t>
      </w:r>
      <w:proofErr w:type="spellEnd"/>
      <w:r>
        <w:t>.</w:t>
      </w:r>
      <w:proofErr w:type="gramEnd"/>
    </w:p>
    <w:p w:rsidR="00F71398" w:rsidRDefault="00F71398" w:rsidP="00F71398">
      <w:pPr>
        <w:pStyle w:val="Heading2"/>
      </w:pPr>
      <w:proofErr w:type="spellStart"/>
      <w:r>
        <w:t>Keamanan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Pengguna</w:t>
      </w:r>
      <w:proofErr w:type="spellEnd"/>
    </w:p>
    <w:p w:rsidR="00F71398" w:rsidRDefault="00F71398" w:rsidP="00F71398">
      <w:pPr>
        <w:pStyle w:val="NormalWeb"/>
      </w:pPr>
      <w:proofErr w:type="spellStart"/>
      <w:proofErr w:type="gramStart"/>
      <w:r>
        <w:t>Keamanan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digital.</w:t>
      </w:r>
      <w:proofErr w:type="gramEnd"/>
      <w:r>
        <w:t xml:space="preserve"> </w:t>
      </w:r>
      <w:proofErr w:type="gramStart"/>
      <w:r>
        <w:t xml:space="preserve">Skor88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data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terlindungi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yang </w:t>
      </w:r>
      <w:proofErr w:type="spellStart"/>
      <w:r>
        <w:t>canggih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, </w:t>
      </w:r>
      <w:proofErr w:type="spellStart"/>
      <w:r>
        <w:t>enkripsi</w:t>
      </w:r>
      <w:proofErr w:type="spellEnd"/>
      <w:r>
        <w:t xml:space="preserve"> data,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monitoring yang </w:t>
      </w:r>
      <w:proofErr w:type="spellStart"/>
      <w:r>
        <w:t>aktif</w:t>
      </w:r>
      <w:proofErr w:type="spellEnd"/>
      <w:r>
        <w:t>.</w:t>
      </w:r>
      <w:proofErr w:type="gramEnd"/>
    </w:p>
    <w:p w:rsidR="00F71398" w:rsidRDefault="00F71398" w:rsidP="00F71398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,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Platform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Modelos</w:t>
      </w:r>
      <w:proofErr w:type="spellEnd"/>
      <w:r>
        <w:t xml:space="preserve"> de Mexico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reputasi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yang </w:t>
      </w:r>
      <w:proofErr w:type="spellStart"/>
      <w:r>
        <w:t>ditampilkan</w:t>
      </w:r>
      <w:proofErr w:type="spellEnd"/>
      <w:r>
        <w:t xml:space="preserve"> </w:t>
      </w:r>
      <w:proofErr w:type="spellStart"/>
      <w:r>
        <w:t>berkualitas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>.</w:t>
      </w:r>
      <w:proofErr w:type="gramEnd"/>
    </w:p>
    <w:p w:rsidR="00F71398" w:rsidRDefault="00F71398" w:rsidP="00F71398">
      <w:pPr>
        <w:pStyle w:val="NormalWeb"/>
      </w:pPr>
      <w:proofErr w:type="gramStart"/>
      <w:r>
        <w:t xml:space="preserve">Skor88 </w:t>
      </w:r>
      <w:proofErr w:type="spellStart"/>
      <w:r>
        <w:t>mengadopsi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dipercaya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yang </w:t>
      </w:r>
      <w:proofErr w:type="spellStart"/>
      <w:r>
        <w:t>terjamin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rasa </w:t>
      </w:r>
      <w:proofErr w:type="spellStart"/>
      <w:r>
        <w:t>khawatir</w:t>
      </w:r>
      <w:proofErr w:type="spellEnd"/>
      <w:r>
        <w:t>.</w:t>
      </w:r>
      <w:proofErr w:type="gramEnd"/>
    </w:p>
    <w:p w:rsidR="00F71398" w:rsidRDefault="00F71398" w:rsidP="00F71398">
      <w:pPr>
        <w:pStyle w:val="Heading2"/>
      </w:pPr>
      <w:proofErr w:type="spellStart"/>
      <w:r>
        <w:t>Aksesibilitas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Fleksibilitas</w:t>
      </w:r>
      <w:proofErr w:type="spellEnd"/>
    </w:p>
    <w:p w:rsidR="00F71398" w:rsidRDefault="00F71398" w:rsidP="00F71398">
      <w:pPr>
        <w:pStyle w:val="NormalWeb"/>
      </w:pP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Skor88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fleksibilitas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penggunaannya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desktop </w:t>
      </w:r>
      <w:proofErr w:type="spellStart"/>
      <w:r>
        <w:t>maupun</w:t>
      </w:r>
      <w:proofErr w:type="spellEnd"/>
      <w:r>
        <w:t xml:space="preserve"> mobile,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di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  <w:proofErr w:type="gramEnd"/>
    </w:p>
    <w:p w:rsidR="00F71398" w:rsidRDefault="00F71398" w:rsidP="00F71398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modeling, </w:t>
      </w:r>
      <w:proofErr w:type="spellStart"/>
      <w:r>
        <w:t>aksesibilitas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Modelos</w:t>
      </w:r>
      <w:proofErr w:type="spellEnd"/>
      <w:r>
        <w:t xml:space="preserve"> de Mexico </w:t>
      </w:r>
      <w:proofErr w:type="spellStart"/>
      <w:r>
        <w:t>menyediakan</w:t>
      </w:r>
      <w:proofErr w:type="spellEnd"/>
      <w:r>
        <w:t xml:space="preserve"> platform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audiens</w:t>
      </w:r>
      <w:proofErr w:type="spellEnd"/>
      <w:r>
        <w:t xml:space="preserve"> global,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menjangkau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orang.</w:t>
      </w:r>
      <w:proofErr w:type="gramEnd"/>
    </w:p>
    <w:p w:rsidR="00F71398" w:rsidRDefault="00F71398" w:rsidP="00F71398">
      <w:pPr>
        <w:pStyle w:val="NormalWeb"/>
      </w:pPr>
      <w:r>
        <w:t xml:space="preserve">Skor88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yang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platform yang </w:t>
      </w:r>
      <w:proofErr w:type="spellStart"/>
      <w:r>
        <w:t>fleksibel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</w:p>
    <w:p w:rsidR="00F71398" w:rsidRDefault="00F71398" w:rsidP="00F71398">
      <w:pPr>
        <w:pStyle w:val="Heading2"/>
      </w:pPr>
      <w:proofErr w:type="spellStart"/>
      <w:r>
        <w:t>Integrasi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Skor88</w:t>
      </w:r>
    </w:p>
    <w:p w:rsidR="00F71398" w:rsidRDefault="00F71398" w:rsidP="00F71398">
      <w:pPr>
        <w:pStyle w:val="NormalWeb"/>
      </w:pPr>
      <w:proofErr w:type="spellStart"/>
      <w:proofErr w:type="gramStart"/>
      <w:r>
        <w:lastRenderedPageBreak/>
        <w:t>Teknologi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fondasi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Skor88.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canggih</w:t>
      </w:r>
      <w:proofErr w:type="spellEnd"/>
      <w:r>
        <w:t xml:space="preserve">,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stabil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Integrasi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>.</w:t>
      </w:r>
      <w:proofErr w:type="gramEnd"/>
    </w:p>
    <w:p w:rsidR="00F71398" w:rsidRDefault="00F71398" w:rsidP="00F71398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,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memainkan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konten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Modelos</w:t>
      </w:r>
      <w:proofErr w:type="spellEnd"/>
      <w:r>
        <w:t xml:space="preserve"> de Mexico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visual </w:t>
      </w:r>
      <w:proofErr w:type="spellStart"/>
      <w:r>
        <w:t>berkualitas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memperluas</w:t>
      </w:r>
      <w:proofErr w:type="spellEnd"/>
      <w:r>
        <w:t xml:space="preserve"> </w:t>
      </w:r>
      <w:proofErr w:type="spellStart"/>
      <w:r>
        <w:t>jangkauan</w:t>
      </w:r>
      <w:proofErr w:type="spellEnd"/>
      <w:r>
        <w:t xml:space="preserve"> </w:t>
      </w:r>
      <w:proofErr w:type="spellStart"/>
      <w:r>
        <w:t>audiens</w:t>
      </w:r>
      <w:proofErr w:type="spellEnd"/>
      <w:r>
        <w:t>.</w:t>
      </w:r>
      <w:proofErr w:type="gramEnd"/>
    </w:p>
    <w:p w:rsidR="00F71398" w:rsidRDefault="00F71398" w:rsidP="00F71398">
      <w:pPr>
        <w:pStyle w:val="NormalWeb"/>
      </w:pPr>
      <w:proofErr w:type="gramStart"/>
      <w:r>
        <w:t xml:space="preserve">Skor88 </w:t>
      </w:r>
      <w:proofErr w:type="spellStart"/>
      <w:r>
        <w:t>mengadopsi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mengintegrasikan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F71398" w:rsidRDefault="00F71398" w:rsidP="00F71398">
      <w:pPr>
        <w:pStyle w:val="Heading2"/>
      </w:pPr>
      <w:proofErr w:type="spellStart"/>
      <w:r>
        <w:t>Konsistensi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</w:p>
    <w:p w:rsidR="00F71398" w:rsidRDefault="00F71398" w:rsidP="00F71398">
      <w:pPr>
        <w:pStyle w:val="NormalWeb"/>
      </w:pPr>
      <w:proofErr w:type="spellStart"/>
      <w:proofErr w:type="gramStart"/>
      <w:r>
        <w:t>Konsistensi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loyalitas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Skor88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proofErr w:type="gramStart"/>
      <w:r>
        <w:t>sama</w:t>
      </w:r>
      <w:proofErr w:type="spellEnd"/>
      <w:proofErr w:type="gramEnd"/>
      <w:r>
        <w:t xml:space="preserve">,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>.</w:t>
      </w:r>
    </w:p>
    <w:p w:rsidR="00F71398" w:rsidRDefault="00F71398" w:rsidP="00F71398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modeling, </w:t>
      </w:r>
      <w:proofErr w:type="spellStart"/>
      <w:r>
        <w:t>konsistensi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Modelos</w:t>
      </w:r>
      <w:proofErr w:type="spellEnd"/>
      <w:r>
        <w:t xml:space="preserve"> de Mexico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tampilkan</w:t>
      </w:r>
      <w:proofErr w:type="spellEnd"/>
      <w:r>
        <w:t>.</w:t>
      </w:r>
      <w:proofErr w:type="gramEnd"/>
    </w:p>
    <w:p w:rsidR="00F71398" w:rsidRDefault="00F71398" w:rsidP="00F71398">
      <w:pPr>
        <w:pStyle w:val="NormalWeb"/>
      </w:pPr>
      <w:proofErr w:type="gramStart"/>
      <w:r>
        <w:t xml:space="preserve">Skor88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platform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diandalkan</w:t>
      </w:r>
      <w:proofErr w:type="spellEnd"/>
      <w:r>
        <w:t>.</w:t>
      </w:r>
      <w:proofErr w:type="gramEnd"/>
    </w:p>
    <w:p w:rsidR="00F71398" w:rsidRDefault="00F71398" w:rsidP="00F71398">
      <w:pPr>
        <w:pStyle w:val="Heading2"/>
      </w:pPr>
      <w:proofErr w:type="spellStart"/>
      <w:r>
        <w:t>Peran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Skor88</w:t>
      </w:r>
    </w:p>
    <w:p w:rsidR="00F71398" w:rsidRDefault="00F71398" w:rsidP="00F71398">
      <w:pPr>
        <w:pStyle w:val="NormalWeb"/>
      </w:pPr>
      <w:proofErr w:type="spellStart"/>
      <w:proofErr w:type="gramStart"/>
      <w:r>
        <w:t>Inovasi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relevansi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platform.</w:t>
      </w:r>
      <w:proofErr w:type="gramEnd"/>
      <w:r>
        <w:t xml:space="preserve"> </w:t>
      </w:r>
      <w:proofErr w:type="gramStart"/>
      <w:r>
        <w:t xml:space="preserve">Skor88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beradaptasi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,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kompetitif</w:t>
      </w:r>
      <w:proofErr w:type="spellEnd"/>
      <w:r>
        <w:t xml:space="preserve"> di </w:t>
      </w:r>
      <w:proofErr w:type="spellStart"/>
      <w:r>
        <w:t>pasar</w:t>
      </w:r>
      <w:proofErr w:type="spellEnd"/>
      <w:r>
        <w:t>.</w:t>
      </w:r>
      <w:proofErr w:type="gramEnd"/>
    </w:p>
    <w:p w:rsidR="00F71398" w:rsidRDefault="00F71398" w:rsidP="00F71398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,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Modelos</w:t>
      </w:r>
      <w:proofErr w:type="spellEnd"/>
      <w:r>
        <w:t xml:space="preserve"> de Mexico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</w:t>
      </w:r>
      <w:proofErr w:type="spellStart"/>
      <w:r>
        <w:t>terbaru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audiens</w:t>
      </w:r>
      <w:proofErr w:type="spellEnd"/>
      <w:r>
        <w:t>.</w:t>
      </w:r>
      <w:proofErr w:type="gramEnd"/>
    </w:p>
    <w:p w:rsidR="00F71398" w:rsidRDefault="00F71398" w:rsidP="00F71398">
      <w:pPr>
        <w:pStyle w:val="NormalWeb"/>
      </w:pPr>
      <w:r>
        <w:t xml:space="preserve">Skor88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mengadopsi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proofErr w:type="gramStart"/>
      <w:r>
        <w:t>sama</w:t>
      </w:r>
      <w:proofErr w:type="spellEnd"/>
      <w:proofErr w:type="gram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berinovasi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>.</w:t>
      </w:r>
    </w:p>
    <w:p w:rsidR="00F71398" w:rsidRDefault="00F71398" w:rsidP="00F71398">
      <w:pPr>
        <w:pStyle w:val="Heading2"/>
      </w:pPr>
      <w:proofErr w:type="spellStart"/>
      <w:r>
        <w:t>Masa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Skor88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Digital</w:t>
      </w:r>
    </w:p>
    <w:p w:rsidR="00F71398" w:rsidRDefault="00F71398" w:rsidP="00F71398">
      <w:pPr>
        <w:pStyle w:val="NormalWeb"/>
      </w:pPr>
      <w:proofErr w:type="spellStart"/>
      <w:r>
        <w:t>Melihat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Skor88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menjanjikan</w:t>
      </w:r>
      <w:proofErr w:type="spellEnd"/>
      <w:r>
        <w:t xml:space="preserve">.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, </w:t>
      </w:r>
      <w:proofErr w:type="spellStart"/>
      <w:r>
        <w:t>keamanan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,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digital.</w:t>
      </w:r>
      <w:proofErr w:type="gramEnd"/>
    </w:p>
    <w:p w:rsidR="00F71398" w:rsidRDefault="00F71398" w:rsidP="00F71398">
      <w:pPr>
        <w:pStyle w:val="NormalWeb"/>
      </w:pPr>
      <w:proofErr w:type="spellStart"/>
      <w:proofErr w:type="gramStart"/>
      <w:r>
        <w:t>Inspirasi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, </w:t>
      </w:r>
      <w:proofErr w:type="spellStart"/>
      <w:r>
        <w:t>estetika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diabaikan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Modelos</w:t>
      </w:r>
      <w:proofErr w:type="spellEnd"/>
      <w:r>
        <w:t xml:space="preserve"> de Mexico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platform yang </w:t>
      </w:r>
      <w:proofErr w:type="spellStart"/>
      <w:r>
        <w:t>sukses</w:t>
      </w:r>
      <w:proofErr w:type="spellEnd"/>
      <w:r>
        <w:t>.</w:t>
      </w:r>
      <w:proofErr w:type="gramEnd"/>
    </w:p>
    <w:p w:rsidR="00F71398" w:rsidRDefault="00F71398" w:rsidP="00F71398">
      <w:pPr>
        <w:pStyle w:val="NormalWeb"/>
      </w:pPr>
      <w:proofErr w:type="gramStart"/>
      <w:r>
        <w:lastRenderedPageBreak/>
        <w:t xml:space="preserve">Skor88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F71398" w:rsidRDefault="00F71398" w:rsidP="00F71398">
      <w:pPr>
        <w:pStyle w:val="Heading2"/>
      </w:pPr>
      <w:proofErr w:type="spellStart"/>
      <w:r>
        <w:t>Kesimpulan</w:t>
      </w:r>
      <w:proofErr w:type="spellEnd"/>
    </w:p>
    <w:p w:rsidR="00F71398" w:rsidRDefault="00F71398" w:rsidP="00F71398">
      <w:pPr>
        <w:pStyle w:val="NormalWeb"/>
      </w:pPr>
      <w:hyperlink r:id="rId7" w:history="1">
        <w:proofErr w:type="gramStart"/>
        <w:r w:rsidRPr="00F71398">
          <w:rPr>
            <w:rStyle w:val="Hyperlink"/>
          </w:rPr>
          <w:t>Skor88</w:t>
        </w:r>
      </w:hyperlink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representasi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platform digital modern yang </w:t>
      </w:r>
      <w:proofErr w:type="spellStart"/>
      <w:r>
        <w:t>mengutamakan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, </w:t>
      </w:r>
      <w:proofErr w:type="spellStart"/>
      <w:r>
        <w:t>keamanan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,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canggih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berfokus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,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</w:p>
    <w:p w:rsidR="00F71398" w:rsidRDefault="00F71398" w:rsidP="00F71398">
      <w:pPr>
        <w:pStyle w:val="NormalWeb"/>
      </w:pPr>
      <w:proofErr w:type="spellStart"/>
      <w:proofErr w:type="gramStart"/>
      <w:r>
        <w:t>Jika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platform </w:t>
      </w:r>
      <w:proofErr w:type="spellStart"/>
      <w:r>
        <w:t>kreatif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Modelos</w:t>
      </w:r>
      <w:proofErr w:type="spellEnd"/>
      <w:r>
        <w:t xml:space="preserve"> de Mexico,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estetika</w:t>
      </w:r>
      <w:proofErr w:type="spellEnd"/>
      <w:r>
        <w:t xml:space="preserve">, </w:t>
      </w:r>
      <w:proofErr w:type="spellStart"/>
      <w:r>
        <w:t>kualitas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aksesibilitas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fondasi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optimal.</w:t>
      </w:r>
      <w:proofErr w:type="gramEnd"/>
    </w:p>
    <w:p w:rsidR="00F71398" w:rsidRDefault="00F71398" w:rsidP="00F71398">
      <w:pPr>
        <w:pStyle w:val="NormalWeb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berinovasi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, Skor88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platform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di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depan</w:t>
      </w:r>
      <w:proofErr w:type="spellEnd"/>
      <w:r>
        <w:t>.</w:t>
      </w:r>
    </w:p>
    <w:bookmarkEnd w:id="0"/>
    <w:p w:rsidR="00AB4DB0" w:rsidRPr="00F71398" w:rsidRDefault="00AB4DB0" w:rsidP="00F71398"/>
    <w:sectPr w:rsidR="00AB4DB0" w:rsidRPr="00F71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263B"/>
    <w:multiLevelType w:val="multilevel"/>
    <w:tmpl w:val="BAC82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848BB"/>
    <w:multiLevelType w:val="multilevel"/>
    <w:tmpl w:val="D1BA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F3CDE"/>
    <w:multiLevelType w:val="multilevel"/>
    <w:tmpl w:val="8CAE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947DBD"/>
    <w:multiLevelType w:val="multilevel"/>
    <w:tmpl w:val="FE44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248A2"/>
    <w:multiLevelType w:val="multilevel"/>
    <w:tmpl w:val="84B0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8E7ABE"/>
    <w:multiLevelType w:val="multilevel"/>
    <w:tmpl w:val="2D9A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065797"/>
    <w:multiLevelType w:val="multilevel"/>
    <w:tmpl w:val="14DA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4C55E8"/>
    <w:multiLevelType w:val="multilevel"/>
    <w:tmpl w:val="DBF2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C818FB"/>
    <w:multiLevelType w:val="multilevel"/>
    <w:tmpl w:val="F650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EC0616"/>
    <w:multiLevelType w:val="multilevel"/>
    <w:tmpl w:val="6D42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F659C4"/>
    <w:multiLevelType w:val="multilevel"/>
    <w:tmpl w:val="DB1C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CA2422"/>
    <w:multiLevelType w:val="multilevel"/>
    <w:tmpl w:val="BFB29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B02928"/>
    <w:multiLevelType w:val="multilevel"/>
    <w:tmpl w:val="47CA6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AB5B72"/>
    <w:multiLevelType w:val="multilevel"/>
    <w:tmpl w:val="BEF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8E3C35"/>
    <w:multiLevelType w:val="multilevel"/>
    <w:tmpl w:val="1114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696059"/>
    <w:multiLevelType w:val="multilevel"/>
    <w:tmpl w:val="E562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7D53E2"/>
    <w:multiLevelType w:val="multilevel"/>
    <w:tmpl w:val="891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5D3A03"/>
    <w:multiLevelType w:val="multilevel"/>
    <w:tmpl w:val="6496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2E1C61"/>
    <w:multiLevelType w:val="multilevel"/>
    <w:tmpl w:val="D27A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14"/>
  </w:num>
  <w:num w:numId="11">
    <w:abstractNumId w:val="7"/>
  </w:num>
  <w:num w:numId="12">
    <w:abstractNumId w:val="12"/>
  </w:num>
  <w:num w:numId="13">
    <w:abstractNumId w:val="15"/>
  </w:num>
  <w:num w:numId="14">
    <w:abstractNumId w:val="5"/>
  </w:num>
  <w:num w:numId="15">
    <w:abstractNumId w:val="9"/>
  </w:num>
  <w:num w:numId="16">
    <w:abstractNumId w:val="16"/>
  </w:num>
  <w:num w:numId="17">
    <w:abstractNumId w:val="13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CF"/>
    <w:rsid w:val="000957F9"/>
    <w:rsid w:val="000D67E5"/>
    <w:rsid w:val="00202C8E"/>
    <w:rsid w:val="002951F3"/>
    <w:rsid w:val="002B35E3"/>
    <w:rsid w:val="002F46F4"/>
    <w:rsid w:val="00301E2C"/>
    <w:rsid w:val="0030322B"/>
    <w:rsid w:val="003205CF"/>
    <w:rsid w:val="00436A7E"/>
    <w:rsid w:val="00475630"/>
    <w:rsid w:val="00527931"/>
    <w:rsid w:val="005B65E9"/>
    <w:rsid w:val="00664C41"/>
    <w:rsid w:val="006808D9"/>
    <w:rsid w:val="00702A7A"/>
    <w:rsid w:val="007B6C9F"/>
    <w:rsid w:val="008A1AB9"/>
    <w:rsid w:val="009148AE"/>
    <w:rsid w:val="00917090"/>
    <w:rsid w:val="00A765E8"/>
    <w:rsid w:val="00AB4DB0"/>
    <w:rsid w:val="00BC5275"/>
    <w:rsid w:val="00CA087A"/>
    <w:rsid w:val="00CD0A06"/>
    <w:rsid w:val="00CD5086"/>
    <w:rsid w:val="00CD59AE"/>
    <w:rsid w:val="00D50167"/>
    <w:rsid w:val="00DE3078"/>
    <w:rsid w:val="00E30D73"/>
    <w:rsid w:val="00F610D2"/>
    <w:rsid w:val="00F71398"/>
    <w:rsid w:val="00F9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0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80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A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8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808D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8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08D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A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F610D2"/>
    <w:rPr>
      <w:b/>
      <w:bCs/>
    </w:rPr>
  </w:style>
  <w:style w:type="character" w:customStyle="1" w:styleId="whitespace-normal">
    <w:name w:val="whitespace-normal"/>
    <w:basedOn w:val="DefaultParagraphFont"/>
    <w:rsid w:val="00F71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0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80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A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8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808D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8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08D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A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F610D2"/>
    <w:rPr>
      <w:b/>
      <w:bCs/>
    </w:rPr>
  </w:style>
  <w:style w:type="character" w:customStyle="1" w:styleId="whitespace-normal">
    <w:name w:val="whitespace-normal"/>
    <w:basedOn w:val="DefaultParagraphFont"/>
    <w:rsid w:val="00F71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odelosdemexic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delosdemexico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33</cp:revision>
  <cp:lastPrinted>2026-03-22T13:29:00Z</cp:lastPrinted>
  <dcterms:created xsi:type="dcterms:W3CDTF">2026-03-22T06:35:00Z</dcterms:created>
  <dcterms:modified xsi:type="dcterms:W3CDTF">2026-03-22T13:29:00Z</dcterms:modified>
</cp:coreProperties>
</file>