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07C" w:rsidRDefault="00B6507C" w:rsidP="00B6507C">
      <w:pPr>
        <w:pStyle w:val="Heading2"/>
      </w:pPr>
      <w:r>
        <w:t>Introduction to Lapak303 Online</w:t>
      </w:r>
    </w:p>
    <w:p w:rsidR="00B6507C" w:rsidRDefault="00B6507C" w:rsidP="00B6507C">
      <w:pPr>
        <w:pStyle w:val="NormalWeb"/>
      </w:pPr>
      <w:r>
        <w:t>Lapak303 Online has quickly become a preferred choice for online gaming enthusiasts looking for a reliable and engaging platform. With the growth of digital entertainment, players now seek platforms that offer seamless gameplay, secure transactions, and a wide selection of games. Lapak303 Online delivers on all these fronts, providing a user-friendly and enjoyable gaming experience for both beginners and experienced players.</w:t>
      </w:r>
    </w:p>
    <w:p w:rsidR="00B6507C" w:rsidRDefault="00B6507C" w:rsidP="00B6507C">
      <w:pPr>
        <w:pStyle w:val="Heading2"/>
      </w:pPr>
      <w:r>
        <w:t>What Is Lapak30</w:t>
      </w:r>
      <w:bookmarkStart w:id="0" w:name="_GoBack"/>
      <w:bookmarkEnd w:id="0"/>
      <w:r>
        <w:t>3 Online?</w:t>
      </w:r>
    </w:p>
    <w:p w:rsidR="00B6507C" w:rsidRDefault="00B6507C" w:rsidP="00B6507C">
      <w:pPr>
        <w:pStyle w:val="NormalWeb"/>
      </w:pPr>
      <w:r>
        <w:t>Lapak303 Online is an online gaming platform that offers a variety of games, including slots, poker, live casino, and table games. The platform is designed to work efficiently across multiple devices, allowing players to enjoy games on desktops, smartphones, and tablets without interruptions.</w:t>
      </w:r>
    </w:p>
    <w:p w:rsidR="00B6507C" w:rsidRDefault="00B6507C" w:rsidP="00B6507C">
      <w:pPr>
        <w:pStyle w:val="NormalWeb"/>
      </w:pPr>
      <w:r>
        <w:t>Registration is straightforward, enabling new users to create an account quickly and start playing within minutes. Security is a priority, with encrypted connections ensuring that personal information and financial transactions remain protected.</w:t>
      </w:r>
    </w:p>
    <w:p w:rsidR="00B6507C" w:rsidRDefault="00B6507C" w:rsidP="00B6507C">
      <w:pPr>
        <w:pStyle w:val="Heading2"/>
      </w:pPr>
      <w:r>
        <w:t>Game Selection on Lapak303 Online</w:t>
      </w:r>
    </w:p>
    <w:p w:rsidR="00B6507C" w:rsidRDefault="00B6507C" w:rsidP="00B6507C">
      <w:pPr>
        <w:pStyle w:val="NormalWeb"/>
      </w:pPr>
      <w:r>
        <w:t xml:space="preserve">One of the key strengths of </w:t>
      </w:r>
      <w:hyperlink r:id="rId5" w:history="1">
        <w:r w:rsidRPr="00B6507C">
          <w:rPr>
            <w:rStyle w:val="Hyperlink"/>
          </w:rPr>
          <w:t>Lapak303 Online</w:t>
        </w:r>
      </w:hyperlink>
      <w:r>
        <w:t xml:space="preserve"> is its diverse game library, which caters to a wide range of player preferences.</w:t>
      </w:r>
    </w:p>
    <w:p w:rsidR="00B6507C" w:rsidRDefault="00B6507C" w:rsidP="00B6507C">
      <w:pPr>
        <w:pStyle w:val="Heading3"/>
      </w:pPr>
      <w:r>
        <w:t>Slot Games</w:t>
      </w:r>
    </w:p>
    <w:p w:rsidR="00B6507C" w:rsidRDefault="00B6507C" w:rsidP="00B6507C">
      <w:pPr>
        <w:pStyle w:val="NormalWeb"/>
      </w:pPr>
      <w:r>
        <w:t>Slot games are a major attraction on Lapak303 Online. Players can choose from classic slots, video slots, and progressive jackpot slots. Many of these games feature interactive graphics, free spins, and bonus rounds, offering exciting gameplay and opportunities to win.</w:t>
      </w:r>
    </w:p>
    <w:p w:rsidR="00B6507C" w:rsidRDefault="00B6507C" w:rsidP="00B6507C">
      <w:pPr>
        <w:pStyle w:val="Heading3"/>
      </w:pPr>
      <w:r>
        <w:t>Poker and Card Games</w:t>
      </w:r>
    </w:p>
    <w:p w:rsidR="00B6507C" w:rsidRDefault="00B6507C" w:rsidP="00B6507C">
      <w:pPr>
        <w:pStyle w:val="NormalWeb"/>
      </w:pPr>
      <w:r>
        <w:t xml:space="preserve">For those who enjoy card games, Lapak303 Online provides multiple poker options, such as Texas </w:t>
      </w:r>
      <w:proofErr w:type="spellStart"/>
      <w:r>
        <w:t>Hold’em</w:t>
      </w:r>
      <w:proofErr w:type="spellEnd"/>
      <w:r>
        <w:t xml:space="preserve"> and Omaha. These games combine strategy and luck, giving players a challenging and competitive experience.</w:t>
      </w:r>
    </w:p>
    <w:p w:rsidR="00B6507C" w:rsidRDefault="00B6507C" w:rsidP="00B6507C">
      <w:pPr>
        <w:pStyle w:val="Heading3"/>
      </w:pPr>
      <w:r>
        <w:t>Live Casino</w:t>
      </w:r>
    </w:p>
    <w:p w:rsidR="00B6507C" w:rsidRDefault="00B6507C" w:rsidP="00B6507C">
      <w:pPr>
        <w:pStyle w:val="NormalWeb"/>
      </w:pPr>
      <w:r>
        <w:t>The live casino section allows players to interact with professional dealers in real time. Games like baccarat, blackjack, and roulette are streamed live, providing an immersive experience similar to visiting a physical casino.</w:t>
      </w:r>
    </w:p>
    <w:p w:rsidR="00B6507C" w:rsidRDefault="00B6507C" w:rsidP="00B6507C">
      <w:pPr>
        <w:pStyle w:val="Heading3"/>
      </w:pPr>
      <w:r>
        <w:lastRenderedPageBreak/>
        <w:t>Table Games</w:t>
      </w:r>
    </w:p>
    <w:p w:rsidR="00B6507C" w:rsidRDefault="00B6507C" w:rsidP="00B6507C">
      <w:pPr>
        <w:pStyle w:val="NormalWeb"/>
      </w:pPr>
      <w:r>
        <w:t>Lapak303 Online also offers traditional table games for players who prefer strategy-based gameplay. Options like blackjack and roulette are available, providing variety and keeping gameplay engaging.</w:t>
      </w:r>
    </w:p>
    <w:p w:rsidR="00B6507C" w:rsidRDefault="00B6507C" w:rsidP="00B6507C">
      <w:pPr>
        <w:pStyle w:val="Heading2"/>
      </w:pPr>
      <w:r>
        <w:t>User-Friendly Interface</w:t>
      </w:r>
    </w:p>
    <w:p w:rsidR="00B6507C" w:rsidRDefault="00B6507C" w:rsidP="00B6507C">
      <w:pPr>
        <w:pStyle w:val="NormalWeb"/>
      </w:pPr>
      <w:r>
        <w:t>Lapak303 Online is designed with the user experience in mind. The platform features a clean and organized layout that makes navigation simple. Players can easily access games, manage accounts, and reach customer support without any confusion.</w:t>
      </w:r>
    </w:p>
    <w:p w:rsidR="00B6507C" w:rsidRDefault="00B6507C" w:rsidP="00B6507C">
      <w:pPr>
        <w:pStyle w:val="NormalWeb"/>
      </w:pPr>
      <w:r>
        <w:t>Mobile optimization ensures smooth gameplay on smartphones and tablets. Quick loading times and responsive menus enhance the overall experience, allowing players to focus on entertainment rather than technical issues.</w:t>
      </w:r>
    </w:p>
    <w:p w:rsidR="00B6507C" w:rsidRDefault="00B6507C" w:rsidP="00B6507C">
      <w:pPr>
        <w:pStyle w:val="Heading2"/>
      </w:pPr>
      <w:r>
        <w:t>Payment Methods and Security</w:t>
      </w:r>
    </w:p>
    <w:p w:rsidR="00B6507C" w:rsidRDefault="00B6507C" w:rsidP="00B6507C">
      <w:pPr>
        <w:pStyle w:val="NormalWeb"/>
      </w:pPr>
      <w:r>
        <w:t>A secure and efficient transaction system is crucial for online gaming platforms. Lapak303 Online supports multiple payment options, including bank transfers and digital wallets, ensuring convenience for users.</w:t>
      </w:r>
    </w:p>
    <w:p w:rsidR="00B6507C" w:rsidRDefault="00B6507C" w:rsidP="00B6507C">
      <w:pPr>
        <w:pStyle w:val="NormalWeb"/>
      </w:pPr>
      <w:r>
        <w:t>Deposits are processed quickly, and withdrawals follow transparent procedures with clear rules for limits and processing times. These practices build trust among players and make financial management hassle-free.</w:t>
      </w:r>
    </w:p>
    <w:p w:rsidR="00B6507C" w:rsidRDefault="00B6507C" w:rsidP="00B6507C">
      <w:pPr>
        <w:pStyle w:val="Heading2"/>
      </w:pPr>
      <w:r>
        <w:t>Bonuses and Promotions</w:t>
      </w:r>
    </w:p>
    <w:p w:rsidR="00B6507C" w:rsidRDefault="00B6507C" w:rsidP="00B6507C">
      <w:pPr>
        <w:pStyle w:val="NormalWeb"/>
      </w:pPr>
      <w:r>
        <w:t xml:space="preserve">Lapak303 Online offers various promotions to attract new users and retain existing players. These may include welcome bonuses, </w:t>
      </w:r>
      <w:proofErr w:type="spellStart"/>
      <w:r>
        <w:t>cashback</w:t>
      </w:r>
      <w:proofErr w:type="spellEnd"/>
      <w:r>
        <w:t xml:space="preserve"> offers, deposit rewards, and special event promotions.</w:t>
      </w:r>
    </w:p>
    <w:p w:rsidR="00B6507C" w:rsidRDefault="00B6507C" w:rsidP="00B6507C">
      <w:pPr>
        <w:pStyle w:val="NormalWeb"/>
      </w:pPr>
      <w:r>
        <w:t>It is important for players to review the terms and conditions for each promotion, including wagering requirements and validity periods, to maximize benefits. Regular promotions keep the platform exciting and encourage continued gameplay.</w:t>
      </w:r>
    </w:p>
    <w:p w:rsidR="00B6507C" w:rsidRDefault="00B6507C" w:rsidP="00B6507C">
      <w:pPr>
        <w:pStyle w:val="Heading2"/>
      </w:pPr>
      <w:r>
        <w:t>Customer Support</w:t>
      </w:r>
    </w:p>
    <w:p w:rsidR="00B6507C" w:rsidRDefault="00B6507C" w:rsidP="00B6507C">
      <w:pPr>
        <w:pStyle w:val="NormalWeb"/>
      </w:pPr>
      <w:r>
        <w:t>Reliable customer support is an essential part of any online gaming platform. Lapak303 Online provides assistance via live chat, email, or other messaging channels.</w:t>
      </w:r>
    </w:p>
    <w:p w:rsidR="00B6507C" w:rsidRDefault="00B6507C" w:rsidP="00B6507C">
      <w:pPr>
        <w:pStyle w:val="NormalWeb"/>
      </w:pPr>
      <w:r>
        <w:t>Support teams help resolve account issues, technical problems, and transaction inquiries, ensuring uninterrupted gameplay. Fast and responsive support enhances player satisfaction and confidence.</w:t>
      </w:r>
    </w:p>
    <w:p w:rsidR="00B6507C" w:rsidRDefault="00B6507C" w:rsidP="00B6507C">
      <w:pPr>
        <w:pStyle w:val="Heading2"/>
      </w:pPr>
      <w:r>
        <w:lastRenderedPageBreak/>
        <w:t>Responsible Gaming</w:t>
      </w:r>
    </w:p>
    <w:p w:rsidR="00B6507C" w:rsidRDefault="00B6507C" w:rsidP="00B6507C">
      <w:pPr>
        <w:pStyle w:val="NormalWeb"/>
      </w:pPr>
      <w:r>
        <w:t>While online gaming is entertaining, players should always practice responsible gaming. Lapak303 Online encourages users to set time and spending limits to maintain a healthy balance.</w:t>
      </w:r>
    </w:p>
    <w:p w:rsidR="00B6507C" w:rsidRDefault="00B6507C" w:rsidP="00B6507C">
      <w:pPr>
        <w:pStyle w:val="NormalWeb"/>
      </w:pPr>
      <w:r>
        <w:t xml:space="preserve">Gaming should be seen as entertainment, not a primary source of income. Awareness and self-control are </w:t>
      </w:r>
      <w:proofErr w:type="gramStart"/>
      <w:r>
        <w:t>key</w:t>
      </w:r>
      <w:proofErr w:type="gramEnd"/>
      <w:r>
        <w:t xml:space="preserve"> to a safe and enjoyable gaming experience.</w:t>
      </w:r>
    </w:p>
    <w:p w:rsidR="00B6507C" w:rsidRDefault="00B6507C" w:rsidP="00B6507C">
      <w:pPr>
        <w:pStyle w:val="Heading2"/>
      </w:pPr>
      <w:r>
        <w:t>Why Players Prefer Lapak303 Online</w:t>
      </w:r>
    </w:p>
    <w:p w:rsidR="00B6507C" w:rsidRDefault="00B6507C" w:rsidP="00B6507C">
      <w:pPr>
        <w:pStyle w:val="NormalWeb"/>
      </w:pPr>
      <w:r>
        <w:t>Lapak303 Online attracts players due to its combination of game variety, secure transactions, user-friendly interface, and responsive support. Mobile compatibility and regular promotions add further appeal.</w:t>
      </w:r>
    </w:p>
    <w:p w:rsidR="00B6507C" w:rsidRDefault="00B6507C" w:rsidP="00B6507C">
      <w:pPr>
        <w:pStyle w:val="NormalWeb"/>
      </w:pPr>
      <w:r>
        <w:t>Whether you are a casual player or an experienced gamer, Lapak303 Online provides a reliable and engaging environment for online entertainment.</w:t>
      </w:r>
    </w:p>
    <w:p w:rsidR="00B6507C" w:rsidRDefault="00B6507C" w:rsidP="00B6507C">
      <w:pPr>
        <w:pStyle w:val="Heading2"/>
      </w:pPr>
      <w:r>
        <w:t>Conclusion</w:t>
      </w:r>
    </w:p>
    <w:p w:rsidR="00B6507C" w:rsidRDefault="00B6507C" w:rsidP="00B6507C">
      <w:pPr>
        <w:pStyle w:val="NormalWeb"/>
      </w:pPr>
      <w:hyperlink r:id="rId6" w:history="1">
        <w:r w:rsidRPr="00B6507C">
          <w:rPr>
            <w:rStyle w:val="Hyperlink"/>
          </w:rPr>
          <w:t>Lapak303 Online</w:t>
        </w:r>
      </w:hyperlink>
      <w:r>
        <w:t xml:space="preserve"> stands out as a trusted online gaming platform that combines security, convenience, and entertainment. With a wide range of games, flexible payment systems, and dedicated customer support, it provides a complete and enjoyable online gaming experience.</w:t>
      </w:r>
    </w:p>
    <w:p w:rsidR="00C3333E" w:rsidRPr="0035728C" w:rsidRDefault="00B6507C" w:rsidP="0035728C">
      <w:pPr>
        <w:pStyle w:val="NormalWeb"/>
      </w:pPr>
      <w:r>
        <w:t>By following platform rules and practicing responsible gaming, players can enjoy Lapak303 Online as a fun, safe, and reliable source of online entertainment.</w:t>
      </w:r>
    </w:p>
    <w:sectPr w:rsidR="00C3333E" w:rsidRPr="003572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080"/>
    <w:rsid w:val="0035728C"/>
    <w:rsid w:val="003725BD"/>
    <w:rsid w:val="0038200A"/>
    <w:rsid w:val="003F121E"/>
    <w:rsid w:val="004A7D62"/>
    <w:rsid w:val="00576BA1"/>
    <w:rsid w:val="00645301"/>
    <w:rsid w:val="008A2C25"/>
    <w:rsid w:val="00957E08"/>
    <w:rsid w:val="00994145"/>
    <w:rsid w:val="00A1052B"/>
    <w:rsid w:val="00AE2920"/>
    <w:rsid w:val="00B6507C"/>
    <w:rsid w:val="00C3333E"/>
    <w:rsid w:val="00C53A7B"/>
    <w:rsid w:val="00D354A7"/>
    <w:rsid w:val="00DC7080"/>
    <w:rsid w:val="00E2182D"/>
    <w:rsid w:val="00ED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 w:type="character" w:customStyle="1" w:styleId="Heading3Char">
    <w:name w:val="Heading 3 Char"/>
    <w:basedOn w:val="DefaultParagraphFont"/>
    <w:link w:val="Heading3"/>
    <w:uiPriority w:val="9"/>
    <w:semiHidden/>
    <w:rsid w:val="004A7D62"/>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8200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4A7D6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8200A"/>
    <w:rPr>
      <w:rFonts w:ascii="Times New Roman" w:eastAsia="Times New Roman" w:hAnsi="Times New Roman" w:cs="Times New Roman"/>
      <w:b/>
      <w:bCs/>
      <w:sz w:val="36"/>
      <w:szCs w:val="36"/>
    </w:rPr>
  </w:style>
  <w:style w:type="paragraph" w:styleId="NormalWeb">
    <w:name w:val="Normal (Web)"/>
    <w:basedOn w:val="Normal"/>
    <w:uiPriority w:val="99"/>
    <w:unhideWhenUsed/>
    <w:rsid w:val="0038200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8200A"/>
    <w:rPr>
      <w:color w:val="0000FF" w:themeColor="hyperlink"/>
      <w:u w:val="single"/>
    </w:rPr>
  </w:style>
  <w:style w:type="character" w:customStyle="1" w:styleId="Heading3Char">
    <w:name w:val="Heading 3 Char"/>
    <w:basedOn w:val="DefaultParagraphFont"/>
    <w:link w:val="Heading3"/>
    <w:uiPriority w:val="9"/>
    <w:semiHidden/>
    <w:rsid w:val="004A7D62"/>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772473">
      <w:bodyDiv w:val="1"/>
      <w:marLeft w:val="0"/>
      <w:marRight w:val="0"/>
      <w:marTop w:val="0"/>
      <w:marBottom w:val="0"/>
      <w:divBdr>
        <w:top w:val="none" w:sz="0" w:space="0" w:color="auto"/>
        <w:left w:val="none" w:sz="0" w:space="0" w:color="auto"/>
        <w:bottom w:val="none" w:sz="0" w:space="0" w:color="auto"/>
        <w:right w:val="none" w:sz="0" w:space="0" w:color="auto"/>
      </w:divBdr>
    </w:div>
    <w:div w:id="586964901">
      <w:bodyDiv w:val="1"/>
      <w:marLeft w:val="0"/>
      <w:marRight w:val="0"/>
      <w:marTop w:val="0"/>
      <w:marBottom w:val="0"/>
      <w:divBdr>
        <w:top w:val="none" w:sz="0" w:space="0" w:color="auto"/>
        <w:left w:val="none" w:sz="0" w:space="0" w:color="auto"/>
        <w:bottom w:val="none" w:sz="0" w:space="0" w:color="auto"/>
        <w:right w:val="none" w:sz="0" w:space="0" w:color="auto"/>
      </w:divBdr>
    </w:div>
    <w:div w:id="648286036">
      <w:bodyDiv w:val="1"/>
      <w:marLeft w:val="0"/>
      <w:marRight w:val="0"/>
      <w:marTop w:val="0"/>
      <w:marBottom w:val="0"/>
      <w:divBdr>
        <w:top w:val="none" w:sz="0" w:space="0" w:color="auto"/>
        <w:left w:val="none" w:sz="0" w:space="0" w:color="auto"/>
        <w:bottom w:val="none" w:sz="0" w:space="0" w:color="auto"/>
        <w:right w:val="none" w:sz="0" w:space="0" w:color="auto"/>
      </w:divBdr>
    </w:div>
    <w:div w:id="771321137">
      <w:bodyDiv w:val="1"/>
      <w:marLeft w:val="0"/>
      <w:marRight w:val="0"/>
      <w:marTop w:val="0"/>
      <w:marBottom w:val="0"/>
      <w:divBdr>
        <w:top w:val="none" w:sz="0" w:space="0" w:color="auto"/>
        <w:left w:val="none" w:sz="0" w:space="0" w:color="auto"/>
        <w:bottom w:val="none" w:sz="0" w:space="0" w:color="auto"/>
        <w:right w:val="none" w:sz="0" w:space="0" w:color="auto"/>
      </w:divBdr>
    </w:div>
    <w:div w:id="980772417">
      <w:bodyDiv w:val="1"/>
      <w:marLeft w:val="0"/>
      <w:marRight w:val="0"/>
      <w:marTop w:val="0"/>
      <w:marBottom w:val="0"/>
      <w:divBdr>
        <w:top w:val="none" w:sz="0" w:space="0" w:color="auto"/>
        <w:left w:val="none" w:sz="0" w:space="0" w:color="auto"/>
        <w:bottom w:val="none" w:sz="0" w:space="0" w:color="auto"/>
        <w:right w:val="none" w:sz="0" w:space="0" w:color="auto"/>
      </w:divBdr>
    </w:div>
    <w:div w:id="1023478543">
      <w:bodyDiv w:val="1"/>
      <w:marLeft w:val="0"/>
      <w:marRight w:val="0"/>
      <w:marTop w:val="0"/>
      <w:marBottom w:val="0"/>
      <w:divBdr>
        <w:top w:val="none" w:sz="0" w:space="0" w:color="auto"/>
        <w:left w:val="none" w:sz="0" w:space="0" w:color="auto"/>
        <w:bottom w:val="none" w:sz="0" w:space="0" w:color="auto"/>
        <w:right w:val="none" w:sz="0" w:space="0" w:color="auto"/>
      </w:divBdr>
      <w:divsChild>
        <w:div w:id="86733753">
          <w:marLeft w:val="0"/>
          <w:marRight w:val="0"/>
          <w:marTop w:val="0"/>
          <w:marBottom w:val="0"/>
          <w:divBdr>
            <w:top w:val="none" w:sz="0" w:space="0" w:color="auto"/>
            <w:left w:val="none" w:sz="0" w:space="0" w:color="auto"/>
            <w:bottom w:val="none" w:sz="0" w:space="0" w:color="auto"/>
            <w:right w:val="none" w:sz="0" w:space="0" w:color="auto"/>
          </w:divBdr>
          <w:divsChild>
            <w:div w:id="1098670927">
              <w:marLeft w:val="0"/>
              <w:marRight w:val="0"/>
              <w:marTop w:val="0"/>
              <w:marBottom w:val="0"/>
              <w:divBdr>
                <w:top w:val="none" w:sz="0" w:space="0" w:color="auto"/>
                <w:left w:val="none" w:sz="0" w:space="0" w:color="auto"/>
                <w:bottom w:val="none" w:sz="0" w:space="0" w:color="auto"/>
                <w:right w:val="none" w:sz="0" w:space="0" w:color="auto"/>
              </w:divBdr>
              <w:divsChild>
                <w:div w:id="291447769">
                  <w:marLeft w:val="0"/>
                  <w:marRight w:val="0"/>
                  <w:marTop w:val="0"/>
                  <w:marBottom w:val="0"/>
                  <w:divBdr>
                    <w:top w:val="none" w:sz="0" w:space="0" w:color="auto"/>
                    <w:left w:val="none" w:sz="0" w:space="0" w:color="auto"/>
                    <w:bottom w:val="none" w:sz="0" w:space="0" w:color="auto"/>
                    <w:right w:val="none" w:sz="0" w:space="0" w:color="auto"/>
                  </w:divBdr>
                  <w:divsChild>
                    <w:div w:id="340619362">
                      <w:marLeft w:val="0"/>
                      <w:marRight w:val="0"/>
                      <w:marTop w:val="0"/>
                      <w:marBottom w:val="0"/>
                      <w:divBdr>
                        <w:top w:val="none" w:sz="0" w:space="0" w:color="auto"/>
                        <w:left w:val="none" w:sz="0" w:space="0" w:color="auto"/>
                        <w:bottom w:val="none" w:sz="0" w:space="0" w:color="auto"/>
                        <w:right w:val="none" w:sz="0" w:space="0" w:color="auto"/>
                      </w:divBdr>
                      <w:divsChild>
                        <w:div w:id="72826725">
                          <w:marLeft w:val="0"/>
                          <w:marRight w:val="0"/>
                          <w:marTop w:val="0"/>
                          <w:marBottom w:val="0"/>
                          <w:divBdr>
                            <w:top w:val="none" w:sz="0" w:space="0" w:color="auto"/>
                            <w:left w:val="none" w:sz="0" w:space="0" w:color="auto"/>
                            <w:bottom w:val="none" w:sz="0" w:space="0" w:color="auto"/>
                            <w:right w:val="none" w:sz="0" w:space="0" w:color="auto"/>
                          </w:divBdr>
                          <w:divsChild>
                            <w:div w:id="2031681980">
                              <w:marLeft w:val="0"/>
                              <w:marRight w:val="0"/>
                              <w:marTop w:val="0"/>
                              <w:marBottom w:val="0"/>
                              <w:divBdr>
                                <w:top w:val="none" w:sz="0" w:space="0" w:color="auto"/>
                                <w:left w:val="none" w:sz="0" w:space="0" w:color="auto"/>
                                <w:bottom w:val="none" w:sz="0" w:space="0" w:color="auto"/>
                                <w:right w:val="none" w:sz="0" w:space="0" w:color="auto"/>
                              </w:divBdr>
                              <w:divsChild>
                                <w:div w:id="149094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973397">
      <w:bodyDiv w:val="1"/>
      <w:marLeft w:val="0"/>
      <w:marRight w:val="0"/>
      <w:marTop w:val="0"/>
      <w:marBottom w:val="0"/>
      <w:divBdr>
        <w:top w:val="none" w:sz="0" w:space="0" w:color="auto"/>
        <w:left w:val="none" w:sz="0" w:space="0" w:color="auto"/>
        <w:bottom w:val="none" w:sz="0" w:space="0" w:color="auto"/>
        <w:right w:val="none" w:sz="0" w:space="0" w:color="auto"/>
      </w:divBdr>
    </w:div>
    <w:div w:id="1767340063">
      <w:bodyDiv w:val="1"/>
      <w:marLeft w:val="0"/>
      <w:marRight w:val="0"/>
      <w:marTop w:val="0"/>
      <w:marBottom w:val="0"/>
      <w:divBdr>
        <w:top w:val="none" w:sz="0" w:space="0" w:color="auto"/>
        <w:left w:val="none" w:sz="0" w:space="0" w:color="auto"/>
        <w:bottom w:val="none" w:sz="0" w:space="0" w:color="auto"/>
        <w:right w:val="none" w:sz="0" w:space="0" w:color="auto"/>
      </w:divBdr>
    </w:div>
    <w:div w:id="1787195216">
      <w:bodyDiv w:val="1"/>
      <w:marLeft w:val="0"/>
      <w:marRight w:val="0"/>
      <w:marTop w:val="0"/>
      <w:marBottom w:val="0"/>
      <w:divBdr>
        <w:top w:val="none" w:sz="0" w:space="0" w:color="auto"/>
        <w:left w:val="none" w:sz="0" w:space="0" w:color="auto"/>
        <w:bottom w:val="none" w:sz="0" w:space="0" w:color="auto"/>
        <w:right w:val="none" w:sz="0" w:space="0" w:color="auto"/>
      </w:divBdr>
    </w:div>
    <w:div w:id="191288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turmgruppe.com/" TargetMode="External"/><Relationship Id="rId5" Type="http://schemas.openxmlformats.org/officeDocument/2006/relationships/hyperlink" Target="https://sturmgrupp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22</cp:revision>
  <cp:lastPrinted>2026-03-05T16:29:00Z</cp:lastPrinted>
  <dcterms:created xsi:type="dcterms:W3CDTF">2026-03-05T14:24:00Z</dcterms:created>
  <dcterms:modified xsi:type="dcterms:W3CDTF">2026-03-05T16:29:00Z</dcterms:modified>
</cp:coreProperties>
</file>